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tblCellSpacing w:w="0" w:type="dxa"/>
        <w:tblCellMar>
          <w:left w:w="0" w:type="dxa"/>
          <w:right w:w="0" w:type="dxa"/>
        </w:tblCellMar>
        <w:tblLook w:val="04A0" w:firstRow="1" w:lastRow="0" w:firstColumn="1" w:lastColumn="0" w:noHBand="0" w:noVBand="1"/>
      </w:tblPr>
      <w:tblGrid>
        <w:gridCol w:w="9750"/>
      </w:tblGrid>
      <w:tr w:rsidR="00A20387" w14:paraId="5AC46491" w14:textId="77777777" w:rsidTr="00A20387">
        <w:trPr>
          <w:tblCellSpacing w:w="0" w:type="dxa"/>
        </w:trPr>
        <w:tc>
          <w:tcPr>
            <w:tcW w:w="0" w:type="auto"/>
            <w:vAlign w:val="center"/>
            <w:hideMark/>
          </w:tcPr>
          <w:p w14:paraId="39E50EC2" w14:textId="77777777" w:rsidR="00A20387" w:rsidRDefault="00A20387">
            <w:pPr>
              <w:rPr>
                <w:rFonts w:eastAsia="Times New Roman"/>
              </w:rPr>
            </w:pPr>
            <w:r>
              <w:rPr>
                <w:rFonts w:eastAsia="Times New Roman"/>
              </w:rPr>
              <w:br/>
              <w:t xml:space="preserve">Intitulé du poste : </w:t>
            </w:r>
            <w:r>
              <w:rPr>
                <w:rStyle w:val="lev"/>
                <w:rFonts w:eastAsia="Times New Roman"/>
              </w:rPr>
              <w:t>SAGE-FEMME de PMI - Centres d'Elancourt et de Plaisir</w:t>
            </w:r>
            <w:r>
              <w:rPr>
                <w:rFonts w:eastAsia="Times New Roman"/>
              </w:rPr>
              <w:br/>
              <w:t xml:space="preserve">Prénom : </w:t>
            </w:r>
            <w:r>
              <w:rPr>
                <w:rStyle w:val="lev"/>
                <w:rFonts w:eastAsia="Times New Roman"/>
              </w:rPr>
              <w:t>DEPARTEMENT DES YVELINES</w:t>
            </w:r>
            <w:r>
              <w:rPr>
                <w:rFonts w:eastAsia="Times New Roman"/>
              </w:rPr>
              <w:br/>
              <w:t xml:space="preserve">Date : </w:t>
            </w:r>
            <w:r>
              <w:rPr>
                <w:rStyle w:val="lev"/>
                <w:rFonts w:eastAsia="Times New Roman"/>
              </w:rPr>
              <w:t>28/04/2023</w:t>
            </w:r>
          </w:p>
          <w:p w14:paraId="2373EA44" w14:textId="77777777" w:rsidR="00A20387" w:rsidRDefault="00A20387">
            <w:pPr>
              <w:rPr>
                <w:rFonts w:eastAsia="Times New Roman"/>
              </w:rPr>
            </w:pPr>
            <w:r>
              <w:rPr>
                <w:rFonts w:eastAsia="Times New Roman"/>
              </w:rPr>
              <w:t xml:space="preserve">Adresse : </w:t>
            </w:r>
            <w:r>
              <w:rPr>
                <w:rStyle w:val="lev"/>
                <w:rFonts w:eastAsia="Times New Roman"/>
              </w:rPr>
              <w:t>1 Rue des Frères Lumière à Plaisir et 2 avenue de la Villedieu à Elancourt</w:t>
            </w:r>
          </w:p>
          <w:p w14:paraId="30EEF89D" w14:textId="77777777" w:rsidR="00A20387" w:rsidRDefault="00A20387">
            <w:pPr>
              <w:rPr>
                <w:rFonts w:eastAsia="Times New Roman"/>
              </w:rPr>
            </w:pPr>
            <w:r>
              <w:rPr>
                <w:rFonts w:eastAsia="Times New Roman"/>
              </w:rPr>
              <w:t xml:space="preserve">Ville : </w:t>
            </w:r>
            <w:r>
              <w:rPr>
                <w:rStyle w:val="lev"/>
                <w:rFonts w:eastAsia="Times New Roman"/>
              </w:rPr>
              <w:t>78370 Plaisir et 78990 Elancourt</w:t>
            </w:r>
            <w:r>
              <w:rPr>
                <w:rFonts w:eastAsia="Times New Roman"/>
              </w:rPr>
              <w:br/>
            </w:r>
            <w:r>
              <w:rPr>
                <w:rFonts w:eastAsia="Times New Roman"/>
              </w:rPr>
              <w:br/>
              <w:t xml:space="preserve">Description de l'offre : Les centres de PMI des Yvelines ont pour mission la protection et la promotion de la santé de l’enfant et de la famille dans le cadre de missions qui combinent social, médical, et préventif. </w:t>
            </w:r>
            <w:r>
              <w:rPr>
                <w:rFonts w:eastAsia="Times New Roman"/>
              </w:rPr>
              <w:br/>
              <w:t xml:space="preserve">Les </w:t>
            </w:r>
            <w:proofErr w:type="spellStart"/>
            <w:r>
              <w:rPr>
                <w:rFonts w:eastAsia="Times New Roman"/>
              </w:rPr>
              <w:t>sages-femmes</w:t>
            </w:r>
            <w:proofErr w:type="spellEnd"/>
            <w:r>
              <w:rPr>
                <w:rFonts w:eastAsia="Times New Roman"/>
              </w:rPr>
              <w:t xml:space="preserve"> y jouent un rôle majeur dans l’accompagnement des futures mères. </w:t>
            </w:r>
            <w:r>
              <w:rPr>
                <w:rFonts w:eastAsia="Times New Roman"/>
              </w:rPr>
              <w:br/>
              <w:t>Vous rejoindrez le Pôle santé du Territoire d'Action Départementale de Saint Quentin, à 60% du temps au sein de la PMI de Plaisir et à 40% du temps au sein de la PMI d'Elancourt</w:t>
            </w:r>
            <w:r>
              <w:rPr>
                <w:rFonts w:eastAsia="Times New Roman"/>
              </w:rPr>
              <w:br/>
              <w:t>DES MISSION VARIEES :</w:t>
            </w:r>
            <w:r>
              <w:rPr>
                <w:rFonts w:eastAsia="Times New Roman"/>
              </w:rPr>
              <w:br/>
              <w:t>SUIVIS DE GROSSESSES</w:t>
            </w:r>
            <w:r>
              <w:rPr>
                <w:rFonts w:eastAsia="Times New Roman"/>
              </w:rPr>
              <w:br/>
              <w:t>Consultations à la PMI ou en visites à domicile pour les femmes requérant une attention particulière</w:t>
            </w:r>
            <w:r>
              <w:rPr>
                <w:rFonts w:eastAsia="Times New Roman"/>
              </w:rPr>
              <w:br/>
              <w:t>- Mener l'entretien prénatal précoce</w:t>
            </w:r>
            <w:r>
              <w:rPr>
                <w:rFonts w:eastAsia="Times New Roman"/>
              </w:rPr>
              <w:br/>
              <w:t>- Prendre en charge les consultations prénatales et postnatales.</w:t>
            </w:r>
            <w:r>
              <w:rPr>
                <w:rFonts w:eastAsia="Times New Roman"/>
              </w:rPr>
              <w:br/>
              <w:t>- Assurer les consultations mensuelles de suivi de grossesse</w:t>
            </w:r>
            <w:r>
              <w:rPr>
                <w:rFonts w:eastAsia="Times New Roman"/>
              </w:rPr>
              <w:br/>
              <w:t>PREVENTION MEDICO-SOCIALE :</w:t>
            </w:r>
            <w:r>
              <w:rPr>
                <w:rFonts w:eastAsia="Times New Roman"/>
              </w:rPr>
              <w:br/>
              <w:t xml:space="preserve">- Participer aux actions de prévention médico-sociale individuelles ou collectives en faveur des femmes enceintes et des futurs parents </w:t>
            </w:r>
            <w:r>
              <w:rPr>
                <w:rFonts w:eastAsia="Times New Roman"/>
              </w:rPr>
              <w:br/>
              <w:t>- Jouer un rôle dans la prévention des violences intra-familiales et dans la protection de l’enfance par votre observation, et s’appuyer sur le pôle enfance jeunesse du Département pour gérer les situations repérées</w:t>
            </w:r>
            <w:r>
              <w:rPr>
                <w:rFonts w:eastAsia="Times New Roman"/>
              </w:rPr>
              <w:br/>
              <w:t>- Participer également à la conception et l’animation d’actions collectives (allaitement, lien, préparation à la naissance, ...)</w:t>
            </w:r>
            <w:r>
              <w:rPr>
                <w:rFonts w:eastAsia="Times New Roman"/>
              </w:rPr>
              <w:br/>
              <w:t>RESEAU :</w:t>
            </w:r>
            <w:r>
              <w:rPr>
                <w:rFonts w:eastAsia="Times New Roman"/>
              </w:rPr>
              <w:br/>
              <w:t>- Participer au réseau avec l'ensemble des acteurs du territoire d'action départementale ainsi qu'avec les acteurs et partenaires de votre secteur, comme la mairie de Plaisir.</w:t>
            </w:r>
            <w:r>
              <w:rPr>
                <w:rFonts w:eastAsia="Times New Roman"/>
              </w:rPr>
              <w:br/>
              <w:t>- Assurer le relais avec les services de maternité, les professionnels de santé, le secteur médico-social et les autres partenaires intervenant dans le domaine de la périnatalité (Hôpital, maternités, sage-femmes libérales,…).</w:t>
            </w:r>
            <w:r>
              <w:rPr>
                <w:rFonts w:eastAsia="Times New Roman"/>
              </w:rPr>
              <w:br/>
              <w:t>PROFIL</w:t>
            </w:r>
            <w:r>
              <w:rPr>
                <w:rFonts w:eastAsia="Times New Roman"/>
              </w:rPr>
              <w:br/>
              <w:t>FORMATION Obligatoire : Titulaire du diplôme de Sage-Femme</w:t>
            </w:r>
            <w:r>
              <w:rPr>
                <w:rFonts w:eastAsia="Times New Roman"/>
              </w:rPr>
              <w:br/>
            </w:r>
            <w:r>
              <w:rPr>
                <w:rFonts w:eastAsia="Times New Roman"/>
              </w:rPr>
              <w:br/>
              <w:t>AUTRES INFORMATIONS :</w:t>
            </w:r>
            <w:r>
              <w:rPr>
                <w:rFonts w:eastAsia="Times New Roman"/>
              </w:rPr>
              <w:br/>
              <w:t>• Date de prise de fonction souhaitée : dès que possible</w:t>
            </w:r>
            <w:r>
              <w:rPr>
                <w:rFonts w:eastAsia="Times New Roman"/>
              </w:rPr>
              <w:br/>
              <w:t>• Poste Permanent du Secteur Public : recrutement par voie statutaire pour les titulaires ou CDD de 36 mois pour les contractuels (renouvelable avant possibilité de CDI).</w:t>
            </w:r>
            <w:r>
              <w:rPr>
                <w:rFonts w:eastAsia="Times New Roman"/>
              </w:rPr>
              <w:br/>
              <w:t>• Localisation : PMI Plaisir, 1 Rue des Frères Lumière, 78370 Plaisir</w:t>
            </w:r>
            <w:r>
              <w:rPr>
                <w:rFonts w:eastAsia="Times New Roman"/>
              </w:rPr>
              <w:br/>
              <w:t>PMI Elancourt : 2 avenue de la Villedieu, 78990 Elancourt</w:t>
            </w:r>
            <w:r>
              <w:rPr>
                <w:rFonts w:eastAsia="Times New Roman"/>
              </w:rPr>
              <w:br/>
              <w:t>• Permis B obligatoire : des déplacements ponctuels. Une voiture de service peut être prêtée.</w:t>
            </w:r>
            <w:r>
              <w:rPr>
                <w:rFonts w:eastAsia="Times New Roman"/>
              </w:rPr>
              <w:br/>
              <w:t>• TELETRAVAIL : 1 à 2 demi-journées possibles après accord de votre manager</w:t>
            </w:r>
            <w:r>
              <w:rPr>
                <w:rFonts w:eastAsia="Times New Roman"/>
              </w:rPr>
              <w:br/>
              <w:t>Pour en savoir plus : contacter Sandrine de Bremond d'Ars 01.39.07.70.55</w:t>
            </w:r>
            <w:r>
              <w:rPr>
                <w:rFonts w:eastAsia="Times New Roman"/>
              </w:rPr>
              <w:br/>
              <w:t xml:space="preserve">Pour postuler : envoyer votre </w:t>
            </w:r>
            <w:proofErr w:type="spellStart"/>
            <w:r>
              <w:rPr>
                <w:rFonts w:eastAsia="Times New Roman"/>
              </w:rPr>
              <w:t>votre</w:t>
            </w:r>
            <w:proofErr w:type="spellEnd"/>
            <w:r>
              <w:rPr>
                <w:rFonts w:eastAsia="Times New Roman"/>
              </w:rPr>
              <w:t xml:space="preserve"> CV à sdebremonddars@yvelines.fr</w:t>
            </w:r>
          </w:p>
        </w:tc>
      </w:tr>
      <w:tr w:rsidR="00A20387" w14:paraId="79EABC60" w14:textId="77777777" w:rsidTr="00A20387">
        <w:trPr>
          <w:tblCellSpacing w:w="0" w:type="dxa"/>
        </w:trPr>
        <w:tc>
          <w:tcPr>
            <w:tcW w:w="0" w:type="auto"/>
            <w:vAlign w:val="center"/>
            <w:hideMark/>
          </w:tcPr>
          <w:p w14:paraId="3B52FE18" w14:textId="77777777" w:rsidR="00A20387" w:rsidRDefault="00A20387">
            <w:pPr>
              <w:rPr>
                <w:rFonts w:eastAsia="Times New Roman"/>
              </w:rPr>
            </w:pPr>
            <w:r>
              <w:rPr>
                <w:rFonts w:eastAsia="Times New Roman"/>
              </w:rPr>
              <w:t> </w:t>
            </w:r>
          </w:p>
        </w:tc>
      </w:tr>
    </w:tbl>
    <w:p w14:paraId="0ED4538F" w14:textId="77777777" w:rsidR="00575EF2" w:rsidRDefault="00575EF2"/>
    <w:sectPr w:rsidR="00575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87"/>
    <w:rsid w:val="000F2369"/>
    <w:rsid w:val="00575EF2"/>
    <w:rsid w:val="00A203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AFA8"/>
  <w15:chartTrackingRefBased/>
  <w15:docId w15:val="{4203724E-2D57-4B16-9A6A-685F96C8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387"/>
    <w:pPr>
      <w:spacing w:after="0" w:line="240" w:lineRule="auto"/>
    </w:pPr>
    <w:rPr>
      <w:rFonts w:eastAsiaTheme="minorEastAsia"/>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20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2304</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toussaint</dc:creator>
  <cp:keywords/>
  <dc:description/>
  <cp:lastModifiedBy>caroline toussaint</cp:lastModifiedBy>
  <cp:revision>1</cp:revision>
  <dcterms:created xsi:type="dcterms:W3CDTF">2023-05-09T16:01:00Z</dcterms:created>
  <dcterms:modified xsi:type="dcterms:W3CDTF">2023-05-09T16:01:00Z</dcterms:modified>
</cp:coreProperties>
</file>