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D1" w:rsidRPr="004D56D1" w:rsidRDefault="004D56D1" w:rsidP="004D56D1">
      <w:pPr>
        <w:shd w:val="clear" w:color="auto" w:fill="FFFFFF"/>
        <w:spacing w:after="0" w:line="240" w:lineRule="auto"/>
        <w:rPr>
          <w:rFonts w:ascii="Calibri" w:eastAsia="Times New Roman" w:hAnsi="Calibri" w:cs="Times New Roman"/>
          <w:color w:val="000000"/>
          <w:sz w:val="12"/>
          <w:szCs w:val="12"/>
          <w:lang w:eastAsia="fr-FR"/>
        </w:rPr>
      </w:pPr>
    </w:p>
    <w:tbl>
      <w:tblPr>
        <w:tblW w:w="9750" w:type="dxa"/>
        <w:tblCellSpacing w:w="0" w:type="dxa"/>
        <w:shd w:val="clear" w:color="auto" w:fill="FFFFFF"/>
        <w:tblCellMar>
          <w:left w:w="0" w:type="dxa"/>
          <w:right w:w="0" w:type="dxa"/>
        </w:tblCellMar>
        <w:tblLook w:val="04A0"/>
      </w:tblPr>
      <w:tblGrid>
        <w:gridCol w:w="9750"/>
      </w:tblGrid>
      <w:tr w:rsidR="00EB4FE5" w:rsidRPr="00EB4FE5" w:rsidTr="00EB4FE5">
        <w:trPr>
          <w:tblCellSpacing w:w="0" w:type="dxa"/>
        </w:trPr>
        <w:tc>
          <w:tcPr>
            <w:tcW w:w="0" w:type="auto"/>
            <w:shd w:val="clear" w:color="auto" w:fill="FFFFFF"/>
            <w:vAlign w:val="center"/>
            <w:hideMark/>
          </w:tcPr>
          <w:p w:rsidR="00EB4FE5" w:rsidRPr="00EB4FE5" w:rsidRDefault="00EB4FE5" w:rsidP="00EB4FE5">
            <w:pPr>
              <w:spacing w:after="0" w:line="240" w:lineRule="auto"/>
              <w:rPr>
                <w:rFonts w:ascii="Segoe UI" w:eastAsia="Times New Roman" w:hAnsi="Segoe UI" w:cs="Segoe UI"/>
                <w:color w:val="212121"/>
                <w:sz w:val="11"/>
                <w:szCs w:val="11"/>
                <w:lang w:eastAsia="fr-FR"/>
              </w:rPr>
            </w:pPr>
            <w:r w:rsidRPr="00EB4FE5">
              <w:rPr>
                <w:rFonts w:ascii="Segoe UI" w:eastAsia="Times New Roman" w:hAnsi="Segoe UI" w:cs="Segoe UI"/>
                <w:color w:val="212121"/>
                <w:sz w:val="11"/>
                <w:szCs w:val="11"/>
                <w:lang w:eastAsia="fr-FR"/>
              </w:rPr>
              <w:br/>
            </w:r>
            <w:r w:rsidRPr="00EB4FE5">
              <w:rPr>
                <w:rFonts w:ascii="Segoe UI" w:eastAsia="Times New Roman" w:hAnsi="Segoe UI" w:cs="Segoe UI"/>
                <w:color w:val="212121"/>
                <w:sz w:val="11"/>
                <w:szCs w:val="11"/>
                <w:lang w:eastAsia="fr-FR"/>
              </w:rPr>
              <w:br/>
              <w:t>Intitulé du poste : </w:t>
            </w:r>
            <w:r w:rsidRPr="00EB4FE5">
              <w:rPr>
                <w:rFonts w:ascii="Segoe UI" w:eastAsia="Times New Roman" w:hAnsi="Segoe UI" w:cs="Segoe UI"/>
                <w:b/>
                <w:bCs/>
                <w:color w:val="212121"/>
                <w:sz w:val="11"/>
                <w:lang w:eastAsia="fr-FR"/>
              </w:rPr>
              <w:t>Sage-femme de PMI (H/F</w:t>
            </w:r>
            <w:proofErr w:type="gramStart"/>
            <w:r w:rsidRPr="00EB4FE5">
              <w:rPr>
                <w:rFonts w:ascii="Segoe UI" w:eastAsia="Times New Roman" w:hAnsi="Segoe UI" w:cs="Segoe UI"/>
                <w:b/>
                <w:bCs/>
                <w:color w:val="212121"/>
                <w:sz w:val="11"/>
                <w:lang w:eastAsia="fr-FR"/>
              </w:rPr>
              <w:t>)</w:t>
            </w:r>
            <w:proofErr w:type="gramEnd"/>
            <w:r w:rsidRPr="00EB4FE5">
              <w:rPr>
                <w:rFonts w:ascii="Segoe UI" w:eastAsia="Times New Roman" w:hAnsi="Segoe UI" w:cs="Segoe UI"/>
                <w:color w:val="212121"/>
                <w:sz w:val="11"/>
                <w:szCs w:val="11"/>
                <w:lang w:eastAsia="fr-FR"/>
              </w:rPr>
              <w:br/>
              <w:t>Prénom : </w:t>
            </w:r>
            <w:r w:rsidRPr="00EB4FE5">
              <w:rPr>
                <w:rFonts w:ascii="Segoe UI" w:eastAsia="Times New Roman" w:hAnsi="Segoe UI" w:cs="Segoe UI"/>
                <w:b/>
                <w:bCs/>
                <w:color w:val="212121"/>
                <w:sz w:val="11"/>
                <w:lang w:eastAsia="fr-FR"/>
              </w:rPr>
              <w:t>Conseil départemental de l'Aube</w:t>
            </w:r>
            <w:r w:rsidRPr="00EB4FE5">
              <w:rPr>
                <w:rFonts w:ascii="Segoe UI" w:eastAsia="Times New Roman" w:hAnsi="Segoe UI" w:cs="Segoe UI"/>
                <w:color w:val="212121"/>
                <w:sz w:val="11"/>
                <w:szCs w:val="11"/>
                <w:lang w:eastAsia="fr-FR"/>
              </w:rPr>
              <w:br/>
              <w:t>Date : </w:t>
            </w:r>
            <w:r w:rsidRPr="00EB4FE5">
              <w:rPr>
                <w:rFonts w:ascii="Segoe UI" w:eastAsia="Times New Roman" w:hAnsi="Segoe UI" w:cs="Segoe UI"/>
                <w:b/>
                <w:bCs/>
                <w:color w:val="212121"/>
                <w:sz w:val="11"/>
                <w:lang w:eastAsia="fr-FR"/>
              </w:rPr>
              <w:t>19/02/2021</w:t>
            </w:r>
          </w:p>
          <w:p w:rsidR="00EB4FE5" w:rsidRPr="00EB4FE5" w:rsidRDefault="00EB4FE5" w:rsidP="00EB4FE5">
            <w:pPr>
              <w:spacing w:after="0" w:line="240" w:lineRule="auto"/>
              <w:rPr>
                <w:rFonts w:ascii="Segoe UI" w:eastAsia="Times New Roman" w:hAnsi="Segoe UI" w:cs="Segoe UI"/>
                <w:color w:val="212121"/>
                <w:sz w:val="11"/>
                <w:szCs w:val="11"/>
                <w:lang w:eastAsia="fr-FR"/>
              </w:rPr>
            </w:pPr>
            <w:r w:rsidRPr="00EB4FE5">
              <w:rPr>
                <w:rFonts w:ascii="Segoe UI" w:eastAsia="Times New Roman" w:hAnsi="Segoe UI" w:cs="Segoe UI"/>
                <w:color w:val="212121"/>
                <w:sz w:val="11"/>
                <w:szCs w:val="11"/>
                <w:lang w:eastAsia="fr-FR"/>
              </w:rPr>
              <w:t>Adresse : </w:t>
            </w:r>
            <w:r w:rsidRPr="00EB4FE5">
              <w:rPr>
                <w:rFonts w:ascii="Segoe UI" w:eastAsia="Times New Roman" w:hAnsi="Segoe UI" w:cs="Segoe UI"/>
                <w:b/>
                <w:bCs/>
                <w:color w:val="212121"/>
                <w:sz w:val="11"/>
                <w:lang w:eastAsia="fr-FR"/>
              </w:rPr>
              <w:t>circonscriptions d'Aix en Othe et Ceinture Est de Troyes</w:t>
            </w:r>
          </w:p>
          <w:p w:rsidR="00EB4FE5" w:rsidRPr="00EB4FE5" w:rsidRDefault="00EB4FE5" w:rsidP="00EB4FE5">
            <w:pPr>
              <w:spacing w:after="0" w:line="240" w:lineRule="auto"/>
              <w:rPr>
                <w:rFonts w:ascii="Segoe UI" w:eastAsia="Times New Roman" w:hAnsi="Segoe UI" w:cs="Segoe UI"/>
                <w:color w:val="212121"/>
                <w:sz w:val="11"/>
                <w:szCs w:val="11"/>
                <w:lang w:eastAsia="fr-FR"/>
              </w:rPr>
            </w:pPr>
            <w:r w:rsidRPr="00EB4FE5">
              <w:rPr>
                <w:rFonts w:ascii="Segoe UI" w:eastAsia="Times New Roman" w:hAnsi="Segoe UI" w:cs="Segoe UI"/>
                <w:color w:val="212121"/>
                <w:sz w:val="11"/>
                <w:szCs w:val="11"/>
                <w:lang w:eastAsia="fr-FR"/>
              </w:rPr>
              <w:t>Ville : </w:t>
            </w:r>
            <w:r w:rsidRPr="00EB4FE5">
              <w:rPr>
                <w:rFonts w:ascii="Segoe UI" w:eastAsia="Times New Roman" w:hAnsi="Segoe UI" w:cs="Segoe UI"/>
                <w:b/>
                <w:bCs/>
                <w:color w:val="212121"/>
                <w:sz w:val="11"/>
                <w:lang w:eastAsia="fr-FR"/>
              </w:rPr>
              <w:t>Aix en Othe et agglomération troyenne</w:t>
            </w:r>
            <w:r w:rsidRPr="00EB4FE5">
              <w:rPr>
                <w:rFonts w:ascii="Segoe UI" w:eastAsia="Times New Roman" w:hAnsi="Segoe UI" w:cs="Segoe UI"/>
                <w:color w:val="212121"/>
                <w:sz w:val="11"/>
                <w:szCs w:val="11"/>
                <w:lang w:eastAsia="fr-FR"/>
              </w:rPr>
              <w:br/>
            </w:r>
            <w:r w:rsidRPr="00EB4FE5">
              <w:rPr>
                <w:rFonts w:ascii="Segoe UI" w:eastAsia="Times New Roman" w:hAnsi="Segoe UI" w:cs="Segoe UI"/>
                <w:color w:val="212121"/>
                <w:sz w:val="11"/>
                <w:szCs w:val="11"/>
                <w:lang w:eastAsia="fr-FR"/>
              </w:rPr>
              <w:br/>
              <w:t xml:space="preserve">Description de l'offre : L'agent assure la mise en </w:t>
            </w:r>
            <w:proofErr w:type="spellStart"/>
            <w:r w:rsidRPr="00EB4FE5">
              <w:rPr>
                <w:rFonts w:ascii="Segoe UI" w:eastAsia="Times New Roman" w:hAnsi="Segoe UI" w:cs="Segoe UI"/>
                <w:color w:val="212121"/>
                <w:sz w:val="11"/>
                <w:szCs w:val="11"/>
                <w:lang w:eastAsia="fr-FR"/>
              </w:rPr>
              <w:t>oeœuvre</w:t>
            </w:r>
            <w:proofErr w:type="spellEnd"/>
            <w:r w:rsidRPr="00EB4FE5">
              <w:rPr>
                <w:rFonts w:ascii="Segoe UI" w:eastAsia="Times New Roman" w:hAnsi="Segoe UI" w:cs="Segoe UI"/>
                <w:color w:val="212121"/>
                <w:sz w:val="11"/>
                <w:szCs w:val="11"/>
                <w:lang w:eastAsia="fr-FR"/>
              </w:rPr>
              <w:t xml:space="preserve"> des missions prénatales de sage-femme de PMI sur un ou plusieurs secteurs d'action médico-sociale.</w:t>
            </w:r>
            <w:r w:rsidRPr="00EB4FE5">
              <w:rPr>
                <w:rFonts w:ascii="Segoe UI" w:eastAsia="Times New Roman" w:hAnsi="Segoe UI" w:cs="Segoe UI"/>
                <w:color w:val="212121"/>
                <w:sz w:val="11"/>
                <w:szCs w:val="11"/>
                <w:lang w:eastAsia="fr-FR"/>
              </w:rPr>
              <w:br/>
              <w:t>Activités principales du poste :</w:t>
            </w:r>
            <w:r w:rsidRPr="00EB4FE5">
              <w:rPr>
                <w:rFonts w:ascii="Segoe UI" w:eastAsia="Times New Roman" w:hAnsi="Segoe UI" w:cs="Segoe UI"/>
                <w:color w:val="212121"/>
                <w:sz w:val="11"/>
                <w:szCs w:val="11"/>
                <w:lang w:eastAsia="fr-FR"/>
              </w:rPr>
              <w:br/>
              <w:t>-Accompagner les femmes enceintes vulnérables de par la grossesse ou leur situation socio-économique, psychologique, culturelle -Accompagner le suivi médical de la grossesse, assurer des visites à domicile et les monitorings</w:t>
            </w:r>
            <w:r w:rsidRPr="00EB4FE5">
              <w:rPr>
                <w:rFonts w:ascii="Segoe UI" w:eastAsia="Times New Roman" w:hAnsi="Segoe UI" w:cs="Segoe UI"/>
                <w:color w:val="212121"/>
                <w:sz w:val="11"/>
                <w:szCs w:val="11"/>
                <w:lang w:eastAsia="fr-FR"/>
              </w:rPr>
              <w:br/>
              <w:t>-Prévenir les pathologies de la grossesse et de l'accouchement -Prévenir la prématurité et les troubles de santé chez l'enfant à naître</w:t>
            </w:r>
            <w:r w:rsidRPr="00EB4FE5">
              <w:rPr>
                <w:rFonts w:ascii="Segoe UI" w:eastAsia="Times New Roman" w:hAnsi="Segoe UI" w:cs="Segoe UI"/>
                <w:color w:val="212121"/>
                <w:sz w:val="11"/>
                <w:szCs w:val="11"/>
                <w:lang w:eastAsia="fr-FR"/>
              </w:rPr>
              <w:br/>
              <w:t>-Prévenir les troubles de la relation précoce et participer à la prévention de la maltraitance, de la dépression du post-partum</w:t>
            </w:r>
            <w:r w:rsidRPr="00EB4FE5">
              <w:rPr>
                <w:rFonts w:ascii="Segoe UI" w:eastAsia="Times New Roman" w:hAnsi="Segoe UI" w:cs="Segoe UI"/>
                <w:color w:val="212121"/>
                <w:sz w:val="11"/>
                <w:szCs w:val="11"/>
                <w:lang w:eastAsia="fr-FR"/>
              </w:rPr>
              <w:br/>
              <w:t>-Proposer et réaliser des entretiens prénataux précoces</w:t>
            </w:r>
            <w:r w:rsidRPr="00EB4FE5">
              <w:rPr>
                <w:rFonts w:ascii="Segoe UI" w:eastAsia="Times New Roman" w:hAnsi="Segoe UI" w:cs="Segoe UI"/>
                <w:color w:val="212121"/>
                <w:sz w:val="11"/>
                <w:szCs w:val="11"/>
                <w:lang w:eastAsia="fr-FR"/>
              </w:rPr>
              <w:br/>
              <w:t>-Organiser des actions collectives auprès de femmes enceintes</w:t>
            </w:r>
            <w:r w:rsidRPr="00EB4FE5">
              <w:rPr>
                <w:rFonts w:ascii="Segoe UI" w:eastAsia="Times New Roman" w:hAnsi="Segoe UI" w:cs="Segoe UI"/>
                <w:color w:val="212121"/>
                <w:sz w:val="11"/>
                <w:szCs w:val="11"/>
                <w:lang w:eastAsia="fr-FR"/>
              </w:rPr>
              <w:br/>
              <w:t>-Participer au recueil des données d'activité et de santé périnatale</w:t>
            </w:r>
            <w:r w:rsidRPr="00EB4FE5">
              <w:rPr>
                <w:rFonts w:ascii="Segoe UI" w:eastAsia="Times New Roman" w:hAnsi="Segoe UI" w:cs="Segoe UI"/>
                <w:color w:val="212121"/>
                <w:sz w:val="11"/>
                <w:szCs w:val="11"/>
                <w:lang w:eastAsia="fr-FR"/>
              </w:rPr>
              <w:br/>
              <w:t>Activités secondaires du poste :</w:t>
            </w:r>
            <w:r w:rsidRPr="00EB4FE5">
              <w:rPr>
                <w:rFonts w:ascii="Segoe UI" w:eastAsia="Times New Roman" w:hAnsi="Segoe UI" w:cs="Segoe UI"/>
                <w:color w:val="212121"/>
                <w:sz w:val="11"/>
                <w:szCs w:val="11"/>
                <w:lang w:eastAsia="fr-FR"/>
              </w:rPr>
              <w:br/>
              <w:t>-Assurer des consultations contraception, de dépistage et traitement des IST, de dépistage précoce des grossesses, des demandes d'IVG -Réaliser des actions de prévention médico-sociale en faveur des femmes, des couples ou des jeunes et adolescents, notamment vers les publics vulnérables</w:t>
            </w:r>
            <w:r w:rsidRPr="00EB4FE5">
              <w:rPr>
                <w:rFonts w:ascii="Segoe UI" w:eastAsia="Times New Roman" w:hAnsi="Segoe UI" w:cs="Segoe UI"/>
                <w:color w:val="212121"/>
                <w:sz w:val="11"/>
                <w:szCs w:val="11"/>
                <w:lang w:eastAsia="fr-FR"/>
              </w:rPr>
              <w:br/>
              <w:t>Spécificité du poste : Permis B et véhicule</w:t>
            </w:r>
            <w:r w:rsidRPr="00EB4FE5">
              <w:rPr>
                <w:rFonts w:ascii="Segoe UI" w:eastAsia="Times New Roman" w:hAnsi="Segoe UI" w:cs="Segoe UI"/>
                <w:color w:val="212121"/>
                <w:sz w:val="11"/>
                <w:szCs w:val="11"/>
                <w:lang w:eastAsia="fr-FR"/>
              </w:rPr>
              <w:br/>
              <w:t>Qualités requises :</w:t>
            </w:r>
            <w:r w:rsidRPr="00EB4FE5">
              <w:rPr>
                <w:rFonts w:ascii="Segoe UI" w:eastAsia="Times New Roman" w:hAnsi="Segoe UI" w:cs="Segoe UI"/>
                <w:color w:val="212121"/>
                <w:sz w:val="11"/>
                <w:szCs w:val="11"/>
                <w:lang w:eastAsia="fr-FR"/>
              </w:rPr>
              <w:br/>
              <w:t>Compétences requises :</w:t>
            </w:r>
            <w:r w:rsidRPr="00EB4FE5">
              <w:rPr>
                <w:rFonts w:ascii="Segoe UI" w:eastAsia="Times New Roman" w:hAnsi="Segoe UI" w:cs="Segoe UI"/>
                <w:color w:val="212121"/>
                <w:sz w:val="11"/>
                <w:szCs w:val="11"/>
                <w:lang w:eastAsia="fr-FR"/>
              </w:rPr>
              <w:br/>
              <w:t>-Capacités d'écoute, de rigueur et de qualités relationnelles</w:t>
            </w:r>
            <w:r w:rsidRPr="00EB4FE5">
              <w:rPr>
                <w:rFonts w:ascii="Segoe UI" w:eastAsia="Times New Roman" w:hAnsi="Segoe UI" w:cs="Segoe UI"/>
                <w:color w:val="212121"/>
                <w:sz w:val="11"/>
                <w:szCs w:val="11"/>
                <w:lang w:eastAsia="fr-FR"/>
              </w:rPr>
              <w:br/>
              <w:t>-Maîtriser la législation en matière de PMI</w:t>
            </w:r>
            <w:r w:rsidRPr="00EB4FE5">
              <w:rPr>
                <w:rFonts w:ascii="Segoe UI" w:eastAsia="Times New Roman" w:hAnsi="Segoe UI" w:cs="Segoe UI"/>
                <w:color w:val="212121"/>
                <w:sz w:val="11"/>
                <w:szCs w:val="11"/>
                <w:lang w:eastAsia="fr-FR"/>
              </w:rPr>
              <w:br/>
              <w:t>-Connaître les missions et organisation du Conseil départemental</w:t>
            </w:r>
            <w:r w:rsidRPr="00EB4FE5">
              <w:rPr>
                <w:rFonts w:ascii="Segoe UI" w:eastAsia="Times New Roman" w:hAnsi="Segoe UI" w:cs="Segoe UI"/>
                <w:color w:val="212121"/>
                <w:sz w:val="11"/>
                <w:szCs w:val="11"/>
                <w:lang w:eastAsia="fr-FR"/>
              </w:rPr>
              <w:br/>
              <w:t>-Connaitre l'environnement de la collectivité territoriale et l'environnement partenarial en santé et prévention</w:t>
            </w:r>
            <w:r w:rsidRPr="00EB4FE5">
              <w:rPr>
                <w:rFonts w:ascii="Segoe UI" w:eastAsia="Times New Roman" w:hAnsi="Segoe UI" w:cs="Segoe UI"/>
                <w:color w:val="212121"/>
                <w:sz w:val="11"/>
                <w:szCs w:val="11"/>
                <w:lang w:eastAsia="fr-FR"/>
              </w:rPr>
              <w:br/>
            </w:r>
            <w:r w:rsidRPr="00EB4FE5">
              <w:rPr>
                <w:rFonts w:ascii="Segoe UI" w:eastAsia="Times New Roman" w:hAnsi="Segoe UI" w:cs="Segoe UI"/>
                <w:color w:val="212121"/>
                <w:sz w:val="11"/>
                <w:szCs w:val="11"/>
                <w:lang w:eastAsia="fr-FR"/>
              </w:rPr>
              <w:br/>
              <w:t>Formation / expérience professionnelle :</w:t>
            </w:r>
            <w:r w:rsidRPr="00EB4FE5">
              <w:rPr>
                <w:rFonts w:ascii="Segoe UI" w:eastAsia="Times New Roman" w:hAnsi="Segoe UI" w:cs="Segoe UI"/>
                <w:color w:val="212121"/>
                <w:sz w:val="11"/>
                <w:szCs w:val="11"/>
                <w:lang w:eastAsia="fr-FR"/>
              </w:rPr>
              <w:br/>
              <w:t>-Etre titulaire du diplôme d'Etat de sage-femme</w:t>
            </w:r>
            <w:r w:rsidRPr="00EB4FE5">
              <w:rPr>
                <w:rFonts w:ascii="Segoe UI" w:eastAsia="Times New Roman" w:hAnsi="Segoe UI" w:cs="Segoe UI"/>
                <w:color w:val="212121"/>
                <w:sz w:val="11"/>
                <w:szCs w:val="11"/>
                <w:lang w:eastAsia="fr-FR"/>
              </w:rPr>
              <w:br/>
              <w:t>Si le candidat retenu n'a pas le statut de fonctionnaire, un CDD de un à trois ans sera proposé.</w:t>
            </w:r>
            <w:r w:rsidRPr="00EB4FE5">
              <w:rPr>
                <w:rFonts w:ascii="Segoe UI" w:eastAsia="Times New Roman" w:hAnsi="Segoe UI" w:cs="Segoe UI"/>
                <w:color w:val="212121"/>
                <w:sz w:val="11"/>
                <w:szCs w:val="11"/>
                <w:lang w:eastAsia="fr-FR"/>
              </w:rPr>
              <w:br/>
              <w:t>Candidature (lettre de motivation+CV) à envoyer avant le 17/03/21 à l'adresse suivante : drh@aube.fr</w:t>
            </w:r>
            <w:r w:rsidRPr="00EB4FE5">
              <w:rPr>
                <w:rFonts w:ascii="Segoe UI" w:eastAsia="Times New Roman" w:hAnsi="Segoe UI" w:cs="Segoe UI"/>
                <w:color w:val="212121"/>
                <w:sz w:val="11"/>
                <w:szCs w:val="11"/>
                <w:lang w:eastAsia="fr-FR"/>
              </w:rPr>
              <w:br/>
              <w:t>Ce poste est accessible à tout(e) candidat(e) remplissant les conditions du décret N° 96-1087 du 10 décembre 1996 portant application de la Loi du 10 juillet 1987 relative au recrutement des personnes handicapées par la voie contractuelle. Ce poste est susceptible de faire l'objet d'un reclassement au sein de la collectivité.</w:t>
            </w:r>
            <w:r w:rsidRPr="00EB4FE5">
              <w:rPr>
                <w:rFonts w:ascii="Segoe UI" w:eastAsia="Times New Roman" w:hAnsi="Segoe UI" w:cs="Segoe UI"/>
                <w:color w:val="212121"/>
                <w:sz w:val="11"/>
                <w:szCs w:val="11"/>
                <w:lang w:eastAsia="fr-FR"/>
              </w:rPr>
              <w:br/>
              <w:t xml:space="preserve">Avantages </w:t>
            </w:r>
            <w:proofErr w:type="gramStart"/>
            <w:r w:rsidRPr="00EB4FE5">
              <w:rPr>
                <w:rFonts w:ascii="Segoe UI" w:eastAsia="Times New Roman" w:hAnsi="Segoe UI" w:cs="Segoe UI"/>
                <w:color w:val="212121"/>
                <w:sz w:val="11"/>
                <w:szCs w:val="11"/>
                <w:lang w:eastAsia="fr-FR"/>
              </w:rPr>
              <w:t>:</w:t>
            </w:r>
            <w:proofErr w:type="gramEnd"/>
            <w:r w:rsidRPr="00EB4FE5">
              <w:rPr>
                <w:rFonts w:ascii="Segoe UI" w:eastAsia="Times New Roman" w:hAnsi="Segoe UI" w:cs="Segoe UI"/>
                <w:color w:val="212121"/>
                <w:sz w:val="11"/>
                <w:szCs w:val="11"/>
                <w:lang w:eastAsia="fr-FR"/>
              </w:rPr>
              <w:br/>
              <w:t>Régime indemnitaire + prime annuelle</w:t>
            </w:r>
            <w:r w:rsidRPr="00EB4FE5">
              <w:rPr>
                <w:rFonts w:ascii="Segoe UI" w:eastAsia="Times New Roman" w:hAnsi="Segoe UI" w:cs="Segoe UI"/>
                <w:color w:val="212121"/>
                <w:sz w:val="11"/>
                <w:szCs w:val="11"/>
                <w:lang w:eastAsia="fr-FR"/>
              </w:rPr>
              <w:br/>
              <w:t>Compte Epargne Temps Titres restaurants</w:t>
            </w:r>
            <w:r w:rsidRPr="00EB4FE5">
              <w:rPr>
                <w:rFonts w:ascii="Segoe UI" w:eastAsia="Times New Roman" w:hAnsi="Segoe UI" w:cs="Segoe UI"/>
                <w:color w:val="212121"/>
                <w:sz w:val="11"/>
                <w:szCs w:val="11"/>
                <w:lang w:eastAsia="fr-FR"/>
              </w:rPr>
              <w:br/>
              <w:t>Contrats collectifs de prévoyance et de mutuelle santé (avec participation employeur)</w:t>
            </w:r>
            <w:r w:rsidRPr="00EB4FE5">
              <w:rPr>
                <w:rFonts w:ascii="Segoe UI" w:eastAsia="Times New Roman" w:hAnsi="Segoe UI" w:cs="Segoe UI"/>
                <w:color w:val="212121"/>
                <w:sz w:val="11"/>
                <w:szCs w:val="11"/>
                <w:lang w:eastAsia="fr-FR"/>
              </w:rPr>
              <w:br/>
              <w:t>Comité de gestion des œuvres sociales et amicale du personnel</w:t>
            </w:r>
          </w:p>
        </w:tc>
      </w:tr>
      <w:tr w:rsidR="00EB4FE5" w:rsidRPr="00EB4FE5" w:rsidTr="00EB4FE5">
        <w:trPr>
          <w:tblCellSpacing w:w="0" w:type="dxa"/>
        </w:trPr>
        <w:tc>
          <w:tcPr>
            <w:tcW w:w="0" w:type="auto"/>
            <w:shd w:val="clear" w:color="auto" w:fill="FFFFFF"/>
            <w:vAlign w:val="center"/>
            <w:hideMark/>
          </w:tcPr>
          <w:p w:rsidR="00EB4FE5" w:rsidRPr="00EB4FE5" w:rsidRDefault="00EB4FE5" w:rsidP="00EB4FE5">
            <w:pPr>
              <w:spacing w:after="0" w:line="240" w:lineRule="auto"/>
              <w:rPr>
                <w:rFonts w:ascii="Segoe UI" w:eastAsia="Times New Roman" w:hAnsi="Segoe UI" w:cs="Segoe UI"/>
                <w:color w:val="212121"/>
                <w:sz w:val="11"/>
                <w:szCs w:val="11"/>
                <w:lang w:eastAsia="fr-FR"/>
              </w:rPr>
            </w:pPr>
            <w:r w:rsidRPr="00EB4FE5">
              <w:rPr>
                <w:rFonts w:ascii="Segoe UI" w:eastAsia="Times New Roman" w:hAnsi="Segoe UI" w:cs="Segoe UI"/>
                <w:color w:val="212121"/>
                <w:sz w:val="11"/>
                <w:szCs w:val="11"/>
                <w:lang w:eastAsia="fr-FR"/>
              </w:rPr>
              <w:t> </w:t>
            </w:r>
          </w:p>
        </w:tc>
      </w:tr>
    </w:tbl>
    <w:p w:rsidR="00250772" w:rsidRDefault="00250772"/>
    <w:sectPr w:rsidR="00250772" w:rsidSect="002507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D56D1"/>
    <w:rsid w:val="00250772"/>
    <w:rsid w:val="004D56D1"/>
    <w:rsid w:val="00EB4F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D56D1"/>
    <w:rPr>
      <w:b/>
      <w:bCs/>
    </w:rPr>
  </w:style>
</w:styles>
</file>

<file path=word/webSettings.xml><?xml version="1.0" encoding="utf-8"?>
<w:webSettings xmlns:r="http://schemas.openxmlformats.org/officeDocument/2006/relationships" xmlns:w="http://schemas.openxmlformats.org/wordprocessingml/2006/main">
  <w:divs>
    <w:div w:id="497384675">
      <w:bodyDiv w:val="1"/>
      <w:marLeft w:val="0"/>
      <w:marRight w:val="0"/>
      <w:marTop w:val="0"/>
      <w:marBottom w:val="0"/>
      <w:divBdr>
        <w:top w:val="none" w:sz="0" w:space="0" w:color="auto"/>
        <w:left w:val="none" w:sz="0" w:space="0" w:color="auto"/>
        <w:bottom w:val="none" w:sz="0" w:space="0" w:color="auto"/>
        <w:right w:val="none" w:sz="0" w:space="0" w:color="auto"/>
      </w:divBdr>
      <w:divsChild>
        <w:div w:id="187061446">
          <w:marLeft w:val="150"/>
          <w:marRight w:val="0"/>
          <w:marTop w:val="0"/>
          <w:marBottom w:val="0"/>
          <w:divBdr>
            <w:top w:val="none" w:sz="0" w:space="0" w:color="auto"/>
            <w:left w:val="none" w:sz="0" w:space="0" w:color="auto"/>
            <w:bottom w:val="none" w:sz="0" w:space="0" w:color="auto"/>
            <w:right w:val="none" w:sz="0" w:space="0" w:color="auto"/>
          </w:divBdr>
        </w:div>
        <w:div w:id="1573463885">
          <w:marLeft w:val="150"/>
          <w:marRight w:val="0"/>
          <w:marTop w:val="0"/>
          <w:marBottom w:val="0"/>
          <w:divBdr>
            <w:top w:val="none" w:sz="0" w:space="0" w:color="auto"/>
            <w:left w:val="none" w:sz="0" w:space="0" w:color="auto"/>
            <w:bottom w:val="none" w:sz="0" w:space="0" w:color="auto"/>
            <w:right w:val="none" w:sz="0" w:space="0" w:color="auto"/>
          </w:divBdr>
        </w:div>
        <w:div w:id="1208295247">
          <w:marLeft w:val="150"/>
          <w:marRight w:val="0"/>
          <w:marTop w:val="0"/>
          <w:marBottom w:val="0"/>
          <w:divBdr>
            <w:top w:val="none" w:sz="0" w:space="0" w:color="auto"/>
            <w:left w:val="none" w:sz="0" w:space="0" w:color="auto"/>
            <w:bottom w:val="none" w:sz="0" w:space="0" w:color="auto"/>
            <w:right w:val="none" w:sz="0" w:space="0" w:color="auto"/>
          </w:divBdr>
        </w:div>
      </w:divsChild>
    </w:div>
    <w:div w:id="1725635532">
      <w:bodyDiv w:val="1"/>
      <w:marLeft w:val="0"/>
      <w:marRight w:val="0"/>
      <w:marTop w:val="0"/>
      <w:marBottom w:val="0"/>
      <w:divBdr>
        <w:top w:val="none" w:sz="0" w:space="0" w:color="auto"/>
        <w:left w:val="none" w:sz="0" w:space="0" w:color="auto"/>
        <w:bottom w:val="none" w:sz="0" w:space="0" w:color="auto"/>
        <w:right w:val="none" w:sz="0" w:space="0" w:color="auto"/>
      </w:divBdr>
      <w:divsChild>
        <w:div w:id="1872254889">
          <w:marLeft w:val="150"/>
          <w:marRight w:val="0"/>
          <w:marTop w:val="0"/>
          <w:marBottom w:val="0"/>
          <w:divBdr>
            <w:top w:val="none" w:sz="0" w:space="0" w:color="auto"/>
            <w:left w:val="none" w:sz="0" w:space="0" w:color="auto"/>
            <w:bottom w:val="none" w:sz="0" w:space="0" w:color="auto"/>
            <w:right w:val="none" w:sz="0" w:space="0" w:color="auto"/>
          </w:divBdr>
        </w:div>
        <w:div w:id="9841797">
          <w:marLeft w:val="150"/>
          <w:marRight w:val="0"/>
          <w:marTop w:val="0"/>
          <w:marBottom w:val="0"/>
          <w:divBdr>
            <w:top w:val="none" w:sz="0" w:space="0" w:color="auto"/>
            <w:left w:val="none" w:sz="0" w:space="0" w:color="auto"/>
            <w:bottom w:val="none" w:sz="0" w:space="0" w:color="auto"/>
            <w:right w:val="none" w:sz="0" w:space="0" w:color="auto"/>
          </w:divBdr>
        </w:div>
        <w:div w:id="1697712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2232</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2</cp:revision>
  <dcterms:created xsi:type="dcterms:W3CDTF">2021-02-24T18:40:00Z</dcterms:created>
  <dcterms:modified xsi:type="dcterms:W3CDTF">2021-02-24T18:45:00Z</dcterms:modified>
</cp:coreProperties>
</file>