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50A7" w14:textId="77777777" w:rsidR="009570F7" w:rsidRPr="009570F7" w:rsidRDefault="009570F7" w:rsidP="009570F7">
      <w:pPr>
        <w:spacing w:after="0" w:line="240" w:lineRule="auto"/>
        <w:rPr>
          <w:rFonts w:ascii="Helvetica" w:eastAsia="Times New Roman" w:hAnsi="Helvetica" w:cs="Helvetica"/>
          <w:spacing w:val="10"/>
          <w:sz w:val="24"/>
          <w:szCs w:val="24"/>
          <w:lang w:eastAsia="fr-FR"/>
        </w:rPr>
      </w:pPr>
      <w:r w:rsidRPr="009570F7">
        <w:rPr>
          <w:rFonts w:ascii="Helvetica" w:eastAsia="Times New Roman" w:hAnsi="Helvetica" w:cs="Helvetica"/>
          <w:spacing w:val="10"/>
          <w:sz w:val="24"/>
          <w:szCs w:val="24"/>
          <w:lang w:eastAsia="fr-FR"/>
        </w:rPr>
        <w:t>BILLET DE BLOG 11 FÉVR. 2022</w:t>
      </w:r>
    </w:p>
    <w:p w14:paraId="4600D635" w14:textId="77777777" w:rsidR="009570F7" w:rsidRPr="009570F7" w:rsidRDefault="009570F7" w:rsidP="009570F7">
      <w:pPr>
        <w:spacing w:before="100" w:beforeAutospacing="1" w:after="0" w:line="240" w:lineRule="auto"/>
        <w:outlineLvl w:val="0"/>
        <w:rPr>
          <w:rFonts w:ascii="Helvetica" w:eastAsia="Times New Roman" w:hAnsi="Helvetica" w:cs="Helvetica"/>
          <w:b/>
          <w:bCs/>
          <w:spacing w:val="-2"/>
          <w:kern w:val="36"/>
          <w:sz w:val="48"/>
          <w:szCs w:val="48"/>
          <w:lang w:eastAsia="fr-FR"/>
        </w:rPr>
      </w:pPr>
      <w:r w:rsidRPr="009570F7">
        <w:rPr>
          <w:rFonts w:ascii="Helvetica" w:eastAsia="Times New Roman" w:hAnsi="Helvetica" w:cs="Helvetica"/>
          <w:b/>
          <w:bCs/>
          <w:spacing w:val="-2"/>
          <w:kern w:val="36"/>
          <w:sz w:val="48"/>
          <w:szCs w:val="48"/>
          <w:lang w:eastAsia="fr-FR"/>
        </w:rPr>
        <w:t xml:space="preserve">Les </w:t>
      </w:r>
      <w:proofErr w:type="spellStart"/>
      <w:r w:rsidRPr="009570F7">
        <w:rPr>
          <w:rFonts w:ascii="Helvetica" w:eastAsia="Times New Roman" w:hAnsi="Helvetica" w:cs="Helvetica"/>
          <w:b/>
          <w:bCs/>
          <w:spacing w:val="-2"/>
          <w:kern w:val="36"/>
          <w:sz w:val="48"/>
          <w:szCs w:val="48"/>
          <w:lang w:eastAsia="fr-FR"/>
        </w:rPr>
        <w:t>sages-femmes</w:t>
      </w:r>
      <w:proofErr w:type="spellEnd"/>
      <w:r w:rsidRPr="009570F7">
        <w:rPr>
          <w:rFonts w:ascii="Helvetica" w:eastAsia="Times New Roman" w:hAnsi="Helvetica" w:cs="Helvetica"/>
          <w:b/>
          <w:bCs/>
          <w:spacing w:val="-2"/>
          <w:kern w:val="36"/>
          <w:sz w:val="48"/>
          <w:szCs w:val="48"/>
          <w:lang w:eastAsia="fr-FR"/>
        </w:rPr>
        <w:t xml:space="preserve"> PMI, zoom sur la condition féminine en berne</w:t>
      </w:r>
    </w:p>
    <w:p w14:paraId="29268A4B" w14:textId="77777777" w:rsidR="009570F7" w:rsidRPr="009570F7" w:rsidRDefault="009570F7" w:rsidP="009570F7">
      <w:pPr>
        <w:spacing w:before="100" w:beforeAutospacing="1" w:after="0" w:line="240" w:lineRule="auto"/>
        <w:rPr>
          <w:rFonts w:ascii="Helvetica" w:eastAsia="Times New Roman" w:hAnsi="Helvetica" w:cs="Helvetica"/>
          <w:sz w:val="24"/>
          <w:szCs w:val="24"/>
          <w:lang w:eastAsia="fr-FR"/>
        </w:rPr>
      </w:pPr>
      <w:r w:rsidRPr="009570F7">
        <w:rPr>
          <w:rFonts w:ascii="Helvetica" w:eastAsia="Times New Roman" w:hAnsi="Helvetica" w:cs="Helvetica"/>
          <w:sz w:val="24"/>
          <w:szCs w:val="24"/>
          <w:lang w:eastAsia="fr-FR"/>
        </w:rPr>
        <w:t xml:space="preserve">892 </w:t>
      </w:r>
      <w:proofErr w:type="spellStart"/>
      <w:r w:rsidRPr="009570F7">
        <w:rPr>
          <w:rFonts w:ascii="Helvetica" w:eastAsia="Times New Roman" w:hAnsi="Helvetica" w:cs="Helvetica"/>
          <w:sz w:val="24"/>
          <w:szCs w:val="24"/>
          <w:lang w:eastAsia="fr-FR"/>
        </w:rPr>
        <w:t>sages-femmes</w:t>
      </w:r>
      <w:proofErr w:type="spellEnd"/>
      <w:r w:rsidRPr="009570F7">
        <w:rPr>
          <w:rFonts w:ascii="Helvetica" w:eastAsia="Times New Roman" w:hAnsi="Helvetica" w:cs="Helvetica"/>
          <w:sz w:val="24"/>
          <w:szCs w:val="24"/>
          <w:lang w:eastAsia="fr-FR"/>
        </w:rPr>
        <w:t xml:space="preserve"> territoriales, dites de Protection maternelle et infantile (PMI), soit 80 % d’entre elles, viennent d’adresser une lettre à la ministre de la </w:t>
      </w:r>
      <w:proofErr w:type="gramStart"/>
      <w:r w:rsidRPr="009570F7">
        <w:rPr>
          <w:rFonts w:ascii="Helvetica" w:eastAsia="Times New Roman" w:hAnsi="Helvetica" w:cs="Helvetica"/>
          <w:sz w:val="24"/>
          <w:szCs w:val="24"/>
          <w:lang w:eastAsia="fr-FR"/>
        </w:rPr>
        <w:t>fonction</w:t>
      </w:r>
      <w:proofErr w:type="gramEnd"/>
      <w:r w:rsidRPr="009570F7">
        <w:rPr>
          <w:rFonts w:ascii="Helvetica" w:eastAsia="Times New Roman" w:hAnsi="Helvetica" w:cs="Helvetica"/>
          <w:sz w:val="24"/>
          <w:szCs w:val="24"/>
          <w:lang w:eastAsia="fr-FR"/>
        </w:rPr>
        <w:t xml:space="preserve"> publique et au gouvernement. Elles y dénoncent leur situation de laissées pour compte et demandent à être reçues : du jamais vu. Pourtant, encore une fois, rien de plus qu'une permanence du patriarcat.</w:t>
      </w:r>
    </w:p>
    <w:p w14:paraId="46942D52" w14:textId="77777777" w:rsidR="009570F7" w:rsidRPr="009570F7" w:rsidRDefault="009570F7" w:rsidP="009570F7">
      <w:pPr>
        <w:spacing w:after="0" w:line="240" w:lineRule="auto"/>
        <w:rPr>
          <w:rFonts w:ascii="Helvetica" w:eastAsia="Times New Roman" w:hAnsi="Helvetica" w:cs="Helvetica"/>
          <w:sz w:val="24"/>
          <w:szCs w:val="24"/>
          <w:lang w:eastAsia="fr-FR"/>
        </w:rPr>
      </w:pPr>
      <w:hyperlink r:id="rId6" w:history="1">
        <w:r w:rsidRPr="009570F7">
          <w:rPr>
            <w:rFonts w:ascii="Helvetica" w:eastAsia="Times New Roman" w:hAnsi="Helvetica" w:cs="Helvetica"/>
            <w:color w:val="134F67"/>
            <w:sz w:val="24"/>
            <w:szCs w:val="24"/>
            <w:u w:val="single"/>
            <w:lang w:eastAsia="fr-FR"/>
          </w:rPr>
          <w:t>Signalez ce contenu à notre équipe</w:t>
        </w:r>
      </w:hyperlink>
    </w:p>
    <w:p w14:paraId="3D9B86F8" w14:textId="77777777" w:rsidR="009570F7" w:rsidRPr="009570F7" w:rsidRDefault="009570F7" w:rsidP="009570F7">
      <w:pPr>
        <w:shd w:val="clear" w:color="auto" w:fill="002330"/>
        <w:spacing w:line="240" w:lineRule="auto"/>
        <w:rPr>
          <w:rFonts w:ascii="Times New Roman" w:eastAsia="Times New Roman" w:hAnsi="Times New Roman" w:cs="Times New Roman"/>
          <w:sz w:val="24"/>
          <w:szCs w:val="24"/>
          <w:lang w:eastAsia="fr-FR"/>
        </w:rPr>
      </w:pPr>
      <w:r w:rsidRPr="009570F7">
        <w:rPr>
          <w:rFonts w:ascii="Times New Roman" w:eastAsia="Times New Roman" w:hAnsi="Times New Roman" w:cs="Times New Roman"/>
          <w:noProof/>
          <w:sz w:val="24"/>
          <w:szCs w:val="24"/>
          <w:lang w:eastAsia="fr-FR"/>
        </w:rPr>
        <w:drawing>
          <wp:inline distT="0" distB="0" distL="0" distR="0" wp14:anchorId="7C26303B" wp14:editId="60154D67">
            <wp:extent cx="6296025" cy="4943475"/>
            <wp:effectExtent l="0" t="0" r="9525" b="9525"/>
            <wp:docPr id="1" name="Image 1" descr="claudine schal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udine schal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4943475"/>
                    </a:xfrm>
                    <a:prstGeom prst="rect">
                      <a:avLst/>
                    </a:prstGeom>
                    <a:noFill/>
                    <a:ln>
                      <a:noFill/>
                    </a:ln>
                  </pic:spPr>
                </pic:pic>
              </a:graphicData>
            </a:graphic>
          </wp:inline>
        </w:drawing>
      </w:r>
    </w:p>
    <w:p w14:paraId="1295AC51" w14:textId="77777777" w:rsidR="009570F7" w:rsidRPr="009570F7" w:rsidRDefault="009570F7" w:rsidP="009570F7">
      <w:pPr>
        <w:spacing w:line="240" w:lineRule="auto"/>
        <w:rPr>
          <w:rFonts w:ascii="Helvetica" w:eastAsia="Times New Roman" w:hAnsi="Helvetica" w:cs="Helvetica"/>
          <w:sz w:val="24"/>
          <w:szCs w:val="24"/>
          <w:lang w:eastAsia="fr-FR"/>
        </w:rPr>
      </w:pPr>
      <w:hyperlink r:id="rId8" w:history="1">
        <w:proofErr w:type="gramStart"/>
        <w:r w:rsidRPr="009570F7">
          <w:rPr>
            <w:rFonts w:ascii="Helvetica" w:eastAsia="Times New Roman" w:hAnsi="Helvetica" w:cs="Helvetica"/>
            <w:color w:val="0000FF"/>
            <w:sz w:val="24"/>
            <w:szCs w:val="24"/>
            <w:u w:val="single"/>
            <w:lang w:eastAsia="fr-FR"/>
          </w:rPr>
          <w:t>claudine</w:t>
        </w:r>
        <w:proofErr w:type="gramEnd"/>
        <w:r w:rsidRPr="009570F7">
          <w:rPr>
            <w:rFonts w:ascii="Helvetica" w:eastAsia="Times New Roman" w:hAnsi="Helvetica" w:cs="Helvetica"/>
            <w:color w:val="0000FF"/>
            <w:sz w:val="24"/>
            <w:szCs w:val="24"/>
            <w:u w:val="single"/>
            <w:lang w:eastAsia="fr-FR"/>
          </w:rPr>
          <w:t xml:space="preserve"> </w:t>
        </w:r>
        <w:proofErr w:type="spellStart"/>
        <w:r w:rsidRPr="009570F7">
          <w:rPr>
            <w:rFonts w:ascii="Helvetica" w:eastAsia="Times New Roman" w:hAnsi="Helvetica" w:cs="Helvetica"/>
            <w:color w:val="0000FF"/>
            <w:sz w:val="24"/>
            <w:szCs w:val="24"/>
            <w:u w:val="single"/>
            <w:lang w:eastAsia="fr-FR"/>
          </w:rPr>
          <w:t>schalck</w:t>
        </w:r>
        <w:proofErr w:type="spellEnd"/>
      </w:hyperlink>
    </w:p>
    <w:p w14:paraId="13005933" w14:textId="77777777" w:rsidR="009570F7" w:rsidRPr="009570F7" w:rsidRDefault="009570F7" w:rsidP="009570F7">
      <w:pPr>
        <w:spacing w:after="0" w:line="240" w:lineRule="auto"/>
        <w:rPr>
          <w:rFonts w:ascii="Helvetica" w:eastAsia="Times New Roman" w:hAnsi="Helvetica" w:cs="Helvetica"/>
          <w:sz w:val="24"/>
          <w:szCs w:val="24"/>
          <w:lang w:eastAsia="fr-FR"/>
        </w:rPr>
      </w:pPr>
      <w:proofErr w:type="gramStart"/>
      <w:r w:rsidRPr="009570F7">
        <w:rPr>
          <w:rFonts w:ascii="Helvetica" w:eastAsia="Times New Roman" w:hAnsi="Helvetica" w:cs="Helvetica"/>
          <w:sz w:val="24"/>
          <w:szCs w:val="24"/>
          <w:lang w:eastAsia="fr-FR"/>
        </w:rPr>
        <w:t>sage</w:t>
      </w:r>
      <w:proofErr w:type="gramEnd"/>
      <w:r w:rsidRPr="009570F7">
        <w:rPr>
          <w:rFonts w:ascii="Helvetica" w:eastAsia="Times New Roman" w:hAnsi="Helvetica" w:cs="Helvetica"/>
          <w:sz w:val="24"/>
          <w:szCs w:val="24"/>
          <w:lang w:eastAsia="fr-FR"/>
        </w:rPr>
        <w:t>-femme, psychologue clinicienne, chercheure associée au CNAM PhD psychosociologie</w:t>
      </w:r>
    </w:p>
    <w:p w14:paraId="0F6AAEBB" w14:textId="77777777" w:rsidR="009570F7" w:rsidRPr="009570F7" w:rsidRDefault="009570F7" w:rsidP="009570F7">
      <w:pPr>
        <w:spacing w:after="0" w:line="240" w:lineRule="auto"/>
        <w:rPr>
          <w:rFonts w:ascii="Helvetica" w:eastAsia="Times New Roman" w:hAnsi="Helvetica" w:cs="Helvetica"/>
          <w:sz w:val="24"/>
          <w:szCs w:val="24"/>
          <w:lang w:eastAsia="fr-FR"/>
        </w:rPr>
      </w:pPr>
      <w:proofErr w:type="spellStart"/>
      <w:r w:rsidRPr="009570F7">
        <w:rPr>
          <w:rFonts w:ascii="Helvetica" w:eastAsia="Times New Roman" w:hAnsi="Helvetica" w:cs="Helvetica"/>
          <w:sz w:val="24"/>
          <w:szCs w:val="24"/>
          <w:lang w:eastAsia="fr-FR"/>
        </w:rPr>
        <w:t>Abonné·e</w:t>
      </w:r>
      <w:proofErr w:type="spellEnd"/>
      <w:r w:rsidRPr="009570F7">
        <w:rPr>
          <w:rFonts w:ascii="Helvetica" w:eastAsia="Times New Roman" w:hAnsi="Helvetica" w:cs="Helvetica"/>
          <w:sz w:val="24"/>
          <w:szCs w:val="24"/>
          <w:lang w:eastAsia="fr-FR"/>
        </w:rPr>
        <w:t xml:space="preserve"> de Mediapart</w:t>
      </w:r>
    </w:p>
    <w:p w14:paraId="0ABDEE10" w14:textId="77777777" w:rsidR="009570F7" w:rsidRPr="009570F7" w:rsidRDefault="009570F7" w:rsidP="009570F7">
      <w:pPr>
        <w:spacing w:before="100" w:beforeAutospacing="1" w:after="0" w:line="240" w:lineRule="auto"/>
        <w:rPr>
          <w:rFonts w:ascii="Helvetica" w:eastAsia="Times New Roman" w:hAnsi="Helvetica" w:cs="Helvetica"/>
          <w:sz w:val="24"/>
          <w:szCs w:val="24"/>
          <w:lang w:eastAsia="fr-FR"/>
        </w:rPr>
      </w:pPr>
      <w:r w:rsidRPr="009570F7">
        <w:rPr>
          <w:rFonts w:ascii="Helvetica" w:eastAsia="Times New Roman" w:hAnsi="Helvetica" w:cs="Helvetica"/>
          <w:sz w:val="24"/>
          <w:szCs w:val="24"/>
          <w:lang w:eastAsia="fr-FR"/>
        </w:rPr>
        <w:t>Ce blog est personnel, la rédaction n’est pas à l’origine de ses contenus.</w:t>
      </w:r>
    </w:p>
    <w:p w14:paraId="3362A325" w14:textId="77777777" w:rsidR="009570F7" w:rsidRPr="009570F7" w:rsidRDefault="009570F7" w:rsidP="009570F7">
      <w:pPr>
        <w:spacing w:after="0" w:line="240" w:lineRule="auto"/>
        <w:rPr>
          <w:rFonts w:ascii="Times New Roman" w:eastAsia="Times New Roman" w:hAnsi="Times New Roman" w:cs="Times New Roman"/>
          <w:sz w:val="24"/>
          <w:szCs w:val="24"/>
          <w:lang w:eastAsia="fr-FR"/>
        </w:rPr>
      </w:pPr>
      <w:r w:rsidRPr="009570F7">
        <w:rPr>
          <w:rFonts w:ascii="Times New Roman" w:eastAsia="Times New Roman" w:hAnsi="Times New Roman" w:cs="Times New Roman"/>
          <w:sz w:val="24"/>
          <w:szCs w:val="24"/>
          <w:lang w:eastAsia="fr-FR"/>
        </w:rPr>
        <w:t>Lire plus tard Imprimer</w:t>
      </w:r>
    </w:p>
    <w:p w14:paraId="6A199948" w14:textId="77777777" w:rsidR="009570F7" w:rsidRPr="009570F7" w:rsidRDefault="009570F7" w:rsidP="009570F7">
      <w:pPr>
        <w:spacing w:after="0" w:line="240" w:lineRule="auto"/>
        <w:rPr>
          <w:rFonts w:ascii="Times New Roman" w:eastAsia="Times New Roman" w:hAnsi="Times New Roman" w:cs="Times New Roman"/>
          <w:sz w:val="24"/>
          <w:szCs w:val="24"/>
          <w:lang w:eastAsia="fr-FR"/>
        </w:rPr>
      </w:pPr>
      <w:hyperlink r:id="rId9" w:tgtFrame="_blank" w:history="1">
        <w:r w:rsidRPr="009570F7">
          <w:rPr>
            <w:rFonts w:ascii="Helvetica" w:eastAsia="Times New Roman" w:hAnsi="Helvetica" w:cs="Helvetica"/>
            <w:color w:val="1A1A1A"/>
            <w:sz w:val="24"/>
            <w:szCs w:val="24"/>
            <w:bdr w:val="none" w:sz="0" w:space="0" w:color="auto" w:frame="1"/>
            <w:lang w:eastAsia="fr-FR"/>
          </w:rPr>
          <w:t>Partager sur Facebook</w:t>
        </w:r>
      </w:hyperlink>
      <w:r w:rsidRPr="009570F7">
        <w:rPr>
          <w:rFonts w:ascii="Times New Roman" w:eastAsia="Times New Roman" w:hAnsi="Times New Roman" w:cs="Times New Roman"/>
          <w:sz w:val="24"/>
          <w:szCs w:val="24"/>
          <w:lang w:eastAsia="fr-FR"/>
        </w:rPr>
        <w:t> </w:t>
      </w:r>
      <w:hyperlink r:id="rId10" w:tgtFrame="_blank" w:history="1">
        <w:r w:rsidRPr="009570F7">
          <w:rPr>
            <w:rFonts w:ascii="Helvetica" w:eastAsia="Times New Roman" w:hAnsi="Helvetica" w:cs="Helvetica"/>
            <w:color w:val="1A1A1A"/>
            <w:sz w:val="24"/>
            <w:szCs w:val="24"/>
            <w:bdr w:val="none" w:sz="0" w:space="0" w:color="auto" w:frame="1"/>
            <w:lang w:eastAsia="fr-FR"/>
          </w:rPr>
          <w:t>Partager sur Twitter</w:t>
        </w:r>
      </w:hyperlink>
    </w:p>
    <w:p w14:paraId="731A4D00" w14:textId="77777777" w:rsidR="009570F7" w:rsidRPr="009570F7" w:rsidRDefault="009570F7" w:rsidP="009570F7">
      <w:pPr>
        <w:spacing w:after="0" w:line="240" w:lineRule="auto"/>
        <w:rPr>
          <w:rFonts w:ascii="Georgia" w:eastAsia="Times New Roman" w:hAnsi="Georgia" w:cs="Times New Roman"/>
          <w:sz w:val="24"/>
          <w:szCs w:val="24"/>
          <w:lang w:eastAsia="fr-FR"/>
        </w:rPr>
      </w:pPr>
      <w:r w:rsidRPr="009570F7">
        <w:rPr>
          <w:rFonts w:ascii="Georgia" w:eastAsia="Times New Roman" w:hAnsi="Georgia" w:cs="Times New Roman"/>
          <w:sz w:val="24"/>
          <w:szCs w:val="24"/>
          <w:lang w:eastAsia="fr-FR"/>
        </w:rPr>
        <w:lastRenderedPageBreak/>
        <w:t xml:space="preserve">892 </w:t>
      </w:r>
      <w:proofErr w:type="spellStart"/>
      <w:r w:rsidRPr="009570F7">
        <w:rPr>
          <w:rFonts w:ascii="Georgia" w:eastAsia="Times New Roman" w:hAnsi="Georgia" w:cs="Times New Roman"/>
          <w:sz w:val="24"/>
          <w:szCs w:val="24"/>
          <w:lang w:eastAsia="fr-FR"/>
        </w:rPr>
        <w:t>sages-femmes</w:t>
      </w:r>
      <w:proofErr w:type="spellEnd"/>
      <w:r w:rsidRPr="009570F7">
        <w:rPr>
          <w:rFonts w:ascii="Georgia" w:eastAsia="Times New Roman" w:hAnsi="Georgia" w:cs="Times New Roman"/>
          <w:sz w:val="24"/>
          <w:szCs w:val="24"/>
          <w:lang w:eastAsia="fr-FR"/>
        </w:rPr>
        <w:t xml:space="preserve"> territoriales, dites de Protection maternelle et infantile (PMI), soit 80 %</w:t>
      </w:r>
      <w:hyperlink r:id="rId11" w:anchor="sdfootnote1sym" w:history="1">
        <w:r w:rsidRPr="009570F7">
          <w:rPr>
            <w:rFonts w:ascii="Georgia" w:eastAsia="Times New Roman" w:hAnsi="Georgia" w:cs="Times New Roman"/>
            <w:color w:val="1E7EA4"/>
            <w:sz w:val="23"/>
            <w:szCs w:val="23"/>
            <w:u w:val="single"/>
            <w:vertAlign w:val="superscript"/>
            <w:lang w:eastAsia="fr-FR"/>
          </w:rPr>
          <w:t>1</w:t>
        </w:r>
      </w:hyperlink>
      <w:r w:rsidRPr="009570F7">
        <w:rPr>
          <w:rFonts w:ascii="Georgia" w:eastAsia="Times New Roman" w:hAnsi="Georgia" w:cs="Times New Roman"/>
          <w:sz w:val="24"/>
          <w:szCs w:val="24"/>
          <w:lang w:eastAsia="fr-FR"/>
        </w:rPr>
        <w:t xml:space="preserve"> d’entre elles, viennent d’adresser une lettre à la ministre de la </w:t>
      </w:r>
      <w:proofErr w:type="gramStart"/>
      <w:r w:rsidRPr="009570F7">
        <w:rPr>
          <w:rFonts w:ascii="Georgia" w:eastAsia="Times New Roman" w:hAnsi="Georgia" w:cs="Times New Roman"/>
          <w:sz w:val="24"/>
          <w:szCs w:val="24"/>
          <w:lang w:eastAsia="fr-FR"/>
        </w:rPr>
        <w:t>fonction</w:t>
      </w:r>
      <w:proofErr w:type="gramEnd"/>
      <w:r w:rsidRPr="009570F7">
        <w:rPr>
          <w:rFonts w:ascii="Georgia" w:eastAsia="Times New Roman" w:hAnsi="Georgia" w:cs="Times New Roman"/>
          <w:sz w:val="24"/>
          <w:szCs w:val="24"/>
          <w:lang w:eastAsia="fr-FR"/>
        </w:rPr>
        <w:t xml:space="preserve"> publique et au gouvernement. Elles y dénoncent leur situation de laissées pour compte et demandent à être reçues : du jamais vu. Car, malgré leur isolement territorial et leur dépendance des politiques locales, celles des conseils généraux, à </w:t>
      </w:r>
      <w:proofErr w:type="spellStart"/>
      <w:r w:rsidRPr="009570F7">
        <w:rPr>
          <w:rFonts w:ascii="Georgia" w:eastAsia="Times New Roman" w:hAnsi="Georgia" w:cs="Times New Roman"/>
          <w:sz w:val="24"/>
          <w:szCs w:val="24"/>
          <w:lang w:eastAsia="fr-FR"/>
        </w:rPr>
        <w:t>quelques unes</w:t>
      </w:r>
      <w:proofErr w:type="spellEnd"/>
      <w:r w:rsidRPr="009570F7">
        <w:rPr>
          <w:rFonts w:ascii="Georgia" w:eastAsia="Times New Roman" w:hAnsi="Georgia" w:cs="Times New Roman"/>
          <w:sz w:val="24"/>
          <w:szCs w:val="24"/>
          <w:lang w:eastAsia="fr-FR"/>
        </w:rPr>
        <w:t xml:space="preserve"> ou à plusieurs dizaines selon les départements de France, elles ont réussi, avec cette lettre massivement signée, un tour de force collectif via les réseaux sociaux. Plus qu’ailleurs chez les </w:t>
      </w:r>
      <w:proofErr w:type="spellStart"/>
      <w:r w:rsidRPr="009570F7">
        <w:rPr>
          <w:rFonts w:ascii="Georgia" w:eastAsia="Times New Roman" w:hAnsi="Georgia" w:cs="Times New Roman"/>
          <w:sz w:val="24"/>
          <w:szCs w:val="24"/>
          <w:lang w:eastAsia="fr-FR"/>
        </w:rPr>
        <w:t>sages-femmes</w:t>
      </w:r>
      <w:proofErr w:type="spellEnd"/>
      <w:r w:rsidRPr="009570F7">
        <w:rPr>
          <w:rFonts w:ascii="Georgia" w:eastAsia="Times New Roman" w:hAnsi="Georgia" w:cs="Times New Roman"/>
          <w:sz w:val="24"/>
          <w:szCs w:val="24"/>
          <w:lang w:eastAsia="fr-FR"/>
        </w:rPr>
        <w:t>, à 97 %</w:t>
      </w:r>
      <w:hyperlink r:id="rId12" w:anchor="sdfootnote2sym" w:history="1">
        <w:r w:rsidRPr="009570F7">
          <w:rPr>
            <w:rFonts w:ascii="Georgia" w:eastAsia="Times New Roman" w:hAnsi="Georgia" w:cs="Times New Roman"/>
            <w:color w:val="1E7EA4"/>
            <w:sz w:val="23"/>
            <w:szCs w:val="23"/>
            <w:u w:val="single"/>
            <w:vertAlign w:val="superscript"/>
            <w:lang w:eastAsia="fr-FR"/>
          </w:rPr>
          <w:t>2</w:t>
        </w:r>
      </w:hyperlink>
      <w:r w:rsidRPr="009570F7">
        <w:rPr>
          <w:rFonts w:ascii="Georgia" w:eastAsia="Times New Roman" w:hAnsi="Georgia" w:cs="Times New Roman"/>
          <w:sz w:val="24"/>
          <w:szCs w:val="24"/>
          <w:lang w:eastAsia="fr-FR"/>
        </w:rPr>
        <w:t> des femmes, la condition féminine y est nettement en berne. A la territoriale, elles sont 100 % de femmes, pour des services inconditionnels en PMI, dédiés à cette moitié de l’humanité, par leur proximité et leur gratuité. Plus qu’ailleurs, aussi, leurs services y ont ce relief caractéristique des professions du </w:t>
      </w:r>
      <w:r w:rsidRPr="009570F7">
        <w:rPr>
          <w:rFonts w:ascii="Georgia" w:eastAsia="Times New Roman" w:hAnsi="Georgia" w:cs="Times New Roman"/>
          <w:i/>
          <w:iCs/>
          <w:sz w:val="24"/>
          <w:szCs w:val="24"/>
          <w:lang w:eastAsia="fr-FR"/>
        </w:rPr>
        <w:t>care,</w:t>
      </w:r>
      <w:r w:rsidRPr="009570F7">
        <w:rPr>
          <w:rFonts w:ascii="Georgia" w:eastAsia="Times New Roman" w:hAnsi="Georgia" w:cs="Times New Roman"/>
          <w:sz w:val="24"/>
          <w:szCs w:val="24"/>
          <w:lang w:eastAsia="fr-FR"/>
        </w:rPr>
        <w:t> dites socialement féminines, sous valorisées et peu considérées, lorsqu’il s’agit d’y exercer ces qualités jugées si naturelles chez les femmes, alliant assistance, oblation et dévotion dans l’ordre patriarcal.</w:t>
      </w:r>
    </w:p>
    <w:p w14:paraId="5308DDC7" w14:textId="77777777" w:rsidR="009570F7" w:rsidRPr="009570F7" w:rsidRDefault="009570F7" w:rsidP="009570F7">
      <w:pPr>
        <w:spacing w:after="0" w:line="240" w:lineRule="auto"/>
        <w:rPr>
          <w:rFonts w:ascii="Georgia" w:eastAsia="Times New Roman" w:hAnsi="Georgia" w:cs="Times New Roman"/>
          <w:sz w:val="24"/>
          <w:szCs w:val="24"/>
          <w:lang w:eastAsia="fr-FR"/>
        </w:rPr>
      </w:pPr>
      <w:proofErr w:type="gramStart"/>
      <w:r w:rsidRPr="009570F7">
        <w:rPr>
          <w:rFonts w:ascii="Georgia" w:eastAsia="Times New Roman" w:hAnsi="Georgia" w:cs="Times New Roman"/>
          <w:i/>
          <w:iCs/>
          <w:sz w:val="24"/>
          <w:szCs w:val="24"/>
          <w:lang w:eastAsia="fr-FR"/>
        </w:rPr>
        <w:t>«  Un</w:t>
      </w:r>
      <w:proofErr w:type="gramEnd"/>
      <w:r w:rsidRPr="009570F7">
        <w:rPr>
          <w:rFonts w:ascii="Georgia" w:eastAsia="Times New Roman" w:hAnsi="Georgia" w:cs="Times New Roman"/>
          <w:i/>
          <w:iCs/>
          <w:sz w:val="24"/>
          <w:szCs w:val="24"/>
          <w:lang w:eastAsia="fr-FR"/>
        </w:rPr>
        <w:t xml:space="preserve"> métier de femme, c’est un métier féminin, donc subordonné et mal payé, enfin, c’est une activité où la femme est censée exprimer ses dispositions « naturelles » ou considérées comme telles »</w:t>
      </w:r>
      <w:hyperlink r:id="rId13" w:anchor="sdfootnote3sym" w:history="1">
        <w:r w:rsidRPr="009570F7">
          <w:rPr>
            <w:rFonts w:ascii="Georgia" w:eastAsia="Times New Roman" w:hAnsi="Georgia" w:cs="Times New Roman"/>
            <w:i/>
            <w:iCs/>
            <w:color w:val="1E7EA4"/>
            <w:sz w:val="23"/>
            <w:szCs w:val="23"/>
            <w:u w:val="single"/>
            <w:vertAlign w:val="superscript"/>
            <w:lang w:eastAsia="fr-FR"/>
          </w:rPr>
          <w:t>3</w:t>
        </w:r>
      </w:hyperlink>
      <w:r w:rsidRPr="009570F7">
        <w:rPr>
          <w:rFonts w:ascii="Georgia" w:eastAsia="Times New Roman" w:hAnsi="Georgia" w:cs="Times New Roman"/>
          <w:i/>
          <w:iCs/>
          <w:sz w:val="24"/>
          <w:szCs w:val="24"/>
          <w:lang w:eastAsia="fr-FR"/>
        </w:rPr>
        <w:t> </w:t>
      </w:r>
      <w:r w:rsidRPr="009570F7">
        <w:rPr>
          <w:rFonts w:ascii="Georgia" w:eastAsia="Times New Roman" w:hAnsi="Georgia" w:cs="Times New Roman"/>
          <w:sz w:val="24"/>
          <w:szCs w:val="24"/>
          <w:lang w:eastAsia="fr-FR"/>
        </w:rPr>
        <w:t>écrit le sociologue Pierre Bourdieu.</w:t>
      </w:r>
    </w:p>
    <w:p w14:paraId="163100F9" w14:textId="77777777" w:rsidR="009570F7" w:rsidRPr="009570F7" w:rsidRDefault="009570F7" w:rsidP="009570F7">
      <w:pPr>
        <w:spacing w:after="0" w:line="240" w:lineRule="auto"/>
        <w:rPr>
          <w:rFonts w:ascii="Georgia" w:eastAsia="Times New Roman" w:hAnsi="Georgia" w:cs="Times New Roman"/>
          <w:sz w:val="24"/>
          <w:szCs w:val="24"/>
          <w:lang w:eastAsia="fr-FR"/>
        </w:rPr>
      </w:pPr>
      <w:r w:rsidRPr="009570F7">
        <w:rPr>
          <w:rFonts w:ascii="Georgia" w:eastAsia="Times New Roman" w:hAnsi="Georgia" w:cs="Times New Roman"/>
          <w:sz w:val="24"/>
          <w:szCs w:val="24"/>
          <w:lang w:eastAsia="fr-FR"/>
        </w:rPr>
        <w:t>De quoi concéder, sans hésiter, que ces professionnelles portent bien ce que le sociologue Irving Goffman (1963)</w:t>
      </w:r>
      <w:hyperlink r:id="rId14" w:anchor="sdfootnote4sym" w:history="1">
        <w:r w:rsidRPr="009570F7">
          <w:rPr>
            <w:rFonts w:ascii="Georgia" w:eastAsia="Times New Roman" w:hAnsi="Georgia" w:cs="Times New Roman"/>
            <w:color w:val="1E7EA4"/>
            <w:sz w:val="23"/>
            <w:szCs w:val="23"/>
            <w:u w:val="single"/>
            <w:vertAlign w:val="superscript"/>
            <w:lang w:eastAsia="fr-FR"/>
          </w:rPr>
          <w:t>4</w:t>
        </w:r>
      </w:hyperlink>
      <w:r w:rsidRPr="009570F7">
        <w:rPr>
          <w:rFonts w:ascii="Georgia" w:eastAsia="Times New Roman" w:hAnsi="Georgia" w:cs="Times New Roman"/>
          <w:sz w:val="24"/>
          <w:szCs w:val="24"/>
          <w:lang w:eastAsia="fr-FR"/>
        </w:rPr>
        <w:t> appelle des « stigmates » : ceux de la féminité. En l’occurrence, ceux qui affectent l’identité sociale d’un individu, en le discréditant, que ce soit par ses caractéristiques innées ou acquises.</w:t>
      </w:r>
    </w:p>
    <w:p w14:paraId="70FF1696" w14:textId="77777777" w:rsidR="009570F7" w:rsidRPr="009570F7" w:rsidRDefault="009570F7" w:rsidP="009570F7">
      <w:pPr>
        <w:spacing w:before="360" w:after="0" w:line="240" w:lineRule="auto"/>
        <w:rPr>
          <w:rFonts w:ascii="Georgia" w:eastAsia="Times New Roman" w:hAnsi="Georgia" w:cs="Times New Roman"/>
          <w:sz w:val="24"/>
          <w:szCs w:val="24"/>
          <w:lang w:eastAsia="fr-FR"/>
        </w:rPr>
      </w:pPr>
      <w:r w:rsidRPr="009570F7">
        <w:rPr>
          <w:rFonts w:ascii="Georgia" w:eastAsia="Times New Roman" w:hAnsi="Georgia" w:cs="Times New Roman"/>
          <w:sz w:val="24"/>
          <w:szCs w:val="24"/>
          <w:lang w:eastAsia="fr-FR"/>
        </w:rPr>
        <w:t xml:space="preserve">Car, pour femmes et les </w:t>
      </w:r>
      <w:proofErr w:type="spellStart"/>
      <w:r w:rsidRPr="009570F7">
        <w:rPr>
          <w:rFonts w:ascii="Georgia" w:eastAsia="Times New Roman" w:hAnsi="Georgia" w:cs="Times New Roman"/>
          <w:sz w:val="24"/>
          <w:szCs w:val="24"/>
          <w:lang w:eastAsia="fr-FR"/>
        </w:rPr>
        <w:t>sages-femmes</w:t>
      </w:r>
      <w:proofErr w:type="spellEnd"/>
      <w:r w:rsidRPr="009570F7">
        <w:rPr>
          <w:rFonts w:ascii="Georgia" w:eastAsia="Times New Roman" w:hAnsi="Georgia" w:cs="Times New Roman"/>
          <w:sz w:val="24"/>
          <w:szCs w:val="24"/>
          <w:lang w:eastAsia="fr-FR"/>
        </w:rPr>
        <w:t>, en PMI tout particulièrement, l’histoire se répète toujours avec la même ritournelle dès qu’il s’agit de discriminations. Malgré tous les beaux discours sur l’égalité dans les droits, pour le salaire et les conditions de travail, la démocratie se grippe et le double langage fleurit afin que socialement surtout rien ne bouge.</w:t>
      </w:r>
    </w:p>
    <w:p w14:paraId="0512794C" w14:textId="77777777" w:rsidR="009570F7" w:rsidRPr="009570F7" w:rsidRDefault="009570F7" w:rsidP="009570F7">
      <w:pPr>
        <w:spacing w:before="360" w:after="0" w:line="240" w:lineRule="auto"/>
        <w:rPr>
          <w:rFonts w:ascii="Georgia" w:eastAsia="Times New Roman" w:hAnsi="Georgia" w:cs="Times New Roman"/>
          <w:sz w:val="24"/>
          <w:szCs w:val="24"/>
          <w:lang w:eastAsia="fr-FR"/>
        </w:rPr>
      </w:pPr>
      <w:r w:rsidRPr="009570F7">
        <w:rPr>
          <w:rFonts w:ascii="Georgia" w:eastAsia="Times New Roman" w:hAnsi="Georgia" w:cs="Times New Roman"/>
          <w:sz w:val="24"/>
          <w:szCs w:val="24"/>
          <w:lang w:eastAsia="fr-FR"/>
        </w:rPr>
        <w:t xml:space="preserve">Comme toutes les </w:t>
      </w:r>
      <w:proofErr w:type="spellStart"/>
      <w:r w:rsidRPr="009570F7">
        <w:rPr>
          <w:rFonts w:ascii="Georgia" w:eastAsia="Times New Roman" w:hAnsi="Georgia" w:cs="Times New Roman"/>
          <w:sz w:val="24"/>
          <w:szCs w:val="24"/>
          <w:lang w:eastAsia="fr-FR"/>
        </w:rPr>
        <w:t>sages-femmes</w:t>
      </w:r>
      <w:proofErr w:type="spellEnd"/>
      <w:r w:rsidRPr="009570F7">
        <w:rPr>
          <w:rFonts w:ascii="Georgia" w:eastAsia="Times New Roman" w:hAnsi="Georgia" w:cs="Times New Roman"/>
          <w:sz w:val="24"/>
          <w:szCs w:val="24"/>
          <w:lang w:eastAsia="fr-FR"/>
        </w:rPr>
        <w:t>, elles ont pourtant régulièrement battu le pavé depuis 20 ans et participé à pas moins de 7 grèves nationales depuis 1 an. Elles ont alerté sur leurs conditions de travail et de rémunération indignes de leurs compétences médicales, mais tellement conforme à une activité par trop féminine. Elles ont dénoncé le si peu de considération pour les services rendus aux femmes qu’elles en arrivent, elles aussi, à avoir maintenant la nausée de leur métier.</w:t>
      </w:r>
    </w:p>
    <w:p w14:paraId="30C41561" w14:textId="77777777" w:rsidR="009570F7" w:rsidRPr="009570F7" w:rsidRDefault="009570F7" w:rsidP="009570F7">
      <w:pPr>
        <w:spacing w:after="0" w:line="240" w:lineRule="auto"/>
        <w:rPr>
          <w:rFonts w:ascii="Georgia" w:eastAsia="Times New Roman" w:hAnsi="Georgia" w:cs="Times New Roman"/>
          <w:sz w:val="24"/>
          <w:szCs w:val="24"/>
          <w:lang w:eastAsia="fr-FR"/>
        </w:rPr>
      </w:pPr>
      <w:r w:rsidRPr="009570F7">
        <w:rPr>
          <w:rFonts w:ascii="Georgia" w:eastAsia="Times New Roman" w:hAnsi="Georgia" w:cs="Times New Roman"/>
          <w:sz w:val="24"/>
          <w:szCs w:val="24"/>
          <w:lang w:eastAsia="fr-FR"/>
        </w:rPr>
        <w:t xml:space="preserve">Comme chez beaucoup de soignants, les </w:t>
      </w:r>
      <w:proofErr w:type="spellStart"/>
      <w:r w:rsidRPr="009570F7">
        <w:rPr>
          <w:rFonts w:ascii="Georgia" w:eastAsia="Times New Roman" w:hAnsi="Georgia" w:cs="Times New Roman"/>
          <w:sz w:val="24"/>
          <w:szCs w:val="24"/>
          <w:lang w:eastAsia="fr-FR"/>
        </w:rPr>
        <w:t>sages-femmes</w:t>
      </w:r>
      <w:proofErr w:type="spellEnd"/>
      <w:r w:rsidRPr="009570F7">
        <w:rPr>
          <w:rFonts w:ascii="Georgia" w:eastAsia="Times New Roman" w:hAnsi="Georgia" w:cs="Times New Roman"/>
          <w:sz w:val="24"/>
          <w:szCs w:val="24"/>
          <w:lang w:eastAsia="fr-FR"/>
        </w:rPr>
        <w:t xml:space="preserve"> sont peu à peu rongées par la « souffrance éthique » qui, selon le psychiatre Christophe Dejours (1998)</w:t>
      </w:r>
      <w:hyperlink r:id="rId15" w:anchor="sdfootnote5sym" w:history="1">
        <w:r w:rsidRPr="009570F7">
          <w:rPr>
            <w:rFonts w:ascii="Georgia" w:eastAsia="Times New Roman" w:hAnsi="Georgia" w:cs="Times New Roman"/>
            <w:color w:val="1E7EA4"/>
            <w:sz w:val="23"/>
            <w:szCs w:val="23"/>
            <w:u w:val="single"/>
            <w:vertAlign w:val="superscript"/>
            <w:lang w:eastAsia="fr-FR"/>
          </w:rPr>
          <w:t>5</w:t>
        </w:r>
      </w:hyperlink>
      <w:r w:rsidRPr="009570F7">
        <w:rPr>
          <w:rFonts w:ascii="Georgia" w:eastAsia="Times New Roman" w:hAnsi="Georgia" w:cs="Times New Roman"/>
          <w:sz w:val="24"/>
          <w:szCs w:val="24"/>
          <w:lang w:eastAsia="fr-FR"/>
        </w:rPr>
        <w:t xml:space="preserve">, contraint à renier, dans l’activité, ses propres valeurs, celles qui permettent de travailler. En PMI aussi, l’humanité au </w:t>
      </w:r>
      <w:proofErr w:type="spellStart"/>
      <w:r w:rsidRPr="009570F7">
        <w:rPr>
          <w:rFonts w:ascii="Georgia" w:eastAsia="Times New Roman" w:hAnsi="Georgia" w:cs="Times New Roman"/>
          <w:sz w:val="24"/>
          <w:szCs w:val="24"/>
          <w:lang w:eastAsia="fr-FR"/>
        </w:rPr>
        <w:t>coeur</w:t>
      </w:r>
      <w:proofErr w:type="spellEnd"/>
      <w:r w:rsidRPr="009570F7">
        <w:rPr>
          <w:rFonts w:ascii="Georgia" w:eastAsia="Times New Roman" w:hAnsi="Georgia" w:cs="Times New Roman"/>
          <w:sz w:val="24"/>
          <w:szCs w:val="24"/>
          <w:lang w:eastAsia="fr-FR"/>
        </w:rPr>
        <w:t xml:space="preserve"> de la flamme s’épuise dans un métier pourtant on ne peut plus aimé. La litanie est encore plus longue et ressemble presque à un chemin de croix pour une reconnaissance qui ne vient pas.</w:t>
      </w:r>
    </w:p>
    <w:p w14:paraId="6D74E9A0" w14:textId="77777777" w:rsidR="009570F7" w:rsidRPr="009570F7" w:rsidRDefault="009570F7" w:rsidP="009570F7">
      <w:pPr>
        <w:spacing w:after="0" w:line="240" w:lineRule="auto"/>
        <w:rPr>
          <w:rFonts w:ascii="Georgia" w:eastAsia="Times New Roman" w:hAnsi="Georgia" w:cs="Times New Roman"/>
          <w:sz w:val="24"/>
          <w:szCs w:val="24"/>
          <w:lang w:eastAsia="fr-FR"/>
        </w:rPr>
      </w:pPr>
      <w:r w:rsidRPr="009570F7">
        <w:rPr>
          <w:rFonts w:ascii="Georgia" w:eastAsia="Times New Roman" w:hAnsi="Georgia" w:cs="Times New Roman"/>
          <w:sz w:val="24"/>
          <w:szCs w:val="24"/>
          <w:lang w:eastAsia="fr-FR"/>
        </w:rPr>
        <w:t xml:space="preserve">Car, les réponses apportées à la situation générale des </w:t>
      </w:r>
      <w:proofErr w:type="spellStart"/>
      <w:r w:rsidRPr="009570F7">
        <w:rPr>
          <w:rFonts w:ascii="Georgia" w:eastAsia="Times New Roman" w:hAnsi="Georgia" w:cs="Times New Roman"/>
          <w:sz w:val="24"/>
          <w:szCs w:val="24"/>
          <w:lang w:eastAsia="fr-FR"/>
        </w:rPr>
        <w:t>sages-femmes</w:t>
      </w:r>
      <w:proofErr w:type="spellEnd"/>
      <w:r w:rsidRPr="009570F7">
        <w:rPr>
          <w:rFonts w:ascii="Georgia" w:eastAsia="Times New Roman" w:hAnsi="Georgia" w:cs="Times New Roman"/>
          <w:sz w:val="24"/>
          <w:szCs w:val="24"/>
          <w:lang w:eastAsia="fr-FR"/>
        </w:rPr>
        <w:t xml:space="preserve"> se limitent à colmater celle des hospitalières tout en creusant encore plus les inégalités en les opposant à leurs collègues, d’exercice libéral, privé et surtout territorial. Alors qu’elles souffrent toutes, de la même manière, d’un manque de reconnaissance pécuniaire, statutaire autant que symbolique, la prime d’exercice médical de 240 euros, concédée seulement aux premières, n’est de fait qu’une prime de pénibilité déguisée, censée faire taire et calmer les nausées. La pauvre revalorisation salariale de 78 euros, là où l’IGAS</w:t>
      </w:r>
      <w:hyperlink r:id="rId16" w:anchor="sdfootnote6sym" w:history="1">
        <w:r w:rsidRPr="009570F7">
          <w:rPr>
            <w:rFonts w:ascii="Georgia" w:eastAsia="Times New Roman" w:hAnsi="Georgia" w:cs="Times New Roman"/>
            <w:color w:val="1E7EA4"/>
            <w:sz w:val="23"/>
            <w:szCs w:val="23"/>
            <w:u w:val="single"/>
            <w:vertAlign w:val="superscript"/>
            <w:lang w:eastAsia="fr-FR"/>
          </w:rPr>
          <w:t>6</w:t>
        </w:r>
      </w:hyperlink>
      <w:r w:rsidRPr="009570F7">
        <w:rPr>
          <w:rFonts w:ascii="Georgia" w:eastAsia="Times New Roman" w:hAnsi="Georgia" w:cs="Times New Roman"/>
          <w:sz w:val="24"/>
          <w:szCs w:val="24"/>
          <w:lang w:eastAsia="fr-FR"/>
        </w:rPr>
        <w:t xml:space="preserve"> en préconisait 600, pour toutes les </w:t>
      </w:r>
      <w:proofErr w:type="spellStart"/>
      <w:r w:rsidRPr="009570F7">
        <w:rPr>
          <w:rFonts w:ascii="Georgia" w:eastAsia="Times New Roman" w:hAnsi="Georgia" w:cs="Times New Roman"/>
          <w:sz w:val="24"/>
          <w:szCs w:val="24"/>
          <w:lang w:eastAsia="fr-FR"/>
        </w:rPr>
        <w:t>sages-femmes</w:t>
      </w:r>
      <w:proofErr w:type="spellEnd"/>
      <w:r w:rsidRPr="009570F7">
        <w:rPr>
          <w:rFonts w:ascii="Georgia" w:eastAsia="Times New Roman" w:hAnsi="Georgia" w:cs="Times New Roman"/>
          <w:sz w:val="24"/>
          <w:szCs w:val="24"/>
          <w:lang w:eastAsia="fr-FR"/>
        </w:rPr>
        <w:t xml:space="preserve"> fonctionnaires, témoigne du peu de valeur accordée à leur activité. Quant au Ségur, 183 euros, pour rattraper de flagrantes discriminations, il reconnaît les ayant droit, les hospitalières, et </w:t>
      </w:r>
      <w:r w:rsidRPr="009570F7">
        <w:rPr>
          <w:rFonts w:ascii="Georgia" w:eastAsia="Times New Roman" w:hAnsi="Georgia" w:cs="Times New Roman"/>
          <w:sz w:val="24"/>
          <w:szCs w:val="24"/>
          <w:lang w:eastAsia="fr-FR"/>
        </w:rPr>
        <w:lastRenderedPageBreak/>
        <w:t>fabrique des laissées-pour-compte, avec les territoriales, qui resteront sans Ségur, et sans prime d’ailleurs, même ce dernier a été accordé à d’autres métiers en PMI entre temps.</w:t>
      </w:r>
    </w:p>
    <w:p w14:paraId="39339297" w14:textId="77777777" w:rsidR="009570F7" w:rsidRPr="009570F7" w:rsidRDefault="009570F7" w:rsidP="009570F7">
      <w:pPr>
        <w:spacing w:after="0" w:line="240" w:lineRule="auto"/>
        <w:rPr>
          <w:rFonts w:ascii="Georgia" w:eastAsia="Times New Roman" w:hAnsi="Georgia" w:cs="Times New Roman"/>
          <w:sz w:val="24"/>
          <w:szCs w:val="24"/>
          <w:lang w:eastAsia="fr-FR"/>
        </w:rPr>
      </w:pPr>
      <w:r w:rsidRPr="009570F7">
        <w:rPr>
          <w:rFonts w:ascii="Georgia" w:eastAsia="Times New Roman" w:hAnsi="Georgia" w:cs="Times New Roman"/>
          <w:sz w:val="24"/>
          <w:szCs w:val="24"/>
          <w:lang w:eastAsia="fr-FR"/>
        </w:rPr>
        <w:t xml:space="preserve">Pour les </w:t>
      </w:r>
      <w:proofErr w:type="spellStart"/>
      <w:r w:rsidRPr="009570F7">
        <w:rPr>
          <w:rFonts w:ascii="Georgia" w:eastAsia="Times New Roman" w:hAnsi="Georgia" w:cs="Times New Roman"/>
          <w:sz w:val="24"/>
          <w:szCs w:val="24"/>
          <w:lang w:eastAsia="fr-FR"/>
        </w:rPr>
        <w:t>sages-femmes</w:t>
      </w:r>
      <w:proofErr w:type="spellEnd"/>
      <w:r w:rsidRPr="009570F7">
        <w:rPr>
          <w:rFonts w:ascii="Georgia" w:eastAsia="Times New Roman" w:hAnsi="Georgia" w:cs="Times New Roman"/>
          <w:sz w:val="24"/>
          <w:szCs w:val="24"/>
          <w:lang w:eastAsia="fr-FR"/>
        </w:rPr>
        <w:t xml:space="preserve"> PMI, dès lors, subsidiarité territoriale rime avec subsidiarité patriarcale. Car, de nombreux départements rivalisent avec les mesures contradictoires tirées d’un cadre d’emploi médico-social et la nomenclature absurde de l’INSEE</w:t>
      </w:r>
      <w:hyperlink r:id="rId17" w:anchor="sdfootnote7sym" w:history="1">
        <w:r w:rsidRPr="009570F7">
          <w:rPr>
            <w:rFonts w:ascii="Georgia" w:eastAsia="Times New Roman" w:hAnsi="Georgia" w:cs="Times New Roman"/>
            <w:color w:val="1E7EA4"/>
            <w:sz w:val="23"/>
            <w:szCs w:val="23"/>
            <w:u w:val="single"/>
            <w:vertAlign w:val="superscript"/>
            <w:lang w:eastAsia="fr-FR"/>
          </w:rPr>
          <w:t>7</w:t>
        </w:r>
      </w:hyperlink>
      <w:r w:rsidRPr="009570F7">
        <w:rPr>
          <w:rFonts w:ascii="Georgia" w:eastAsia="Times New Roman" w:hAnsi="Georgia" w:cs="Times New Roman"/>
          <w:sz w:val="24"/>
          <w:szCs w:val="24"/>
          <w:lang w:eastAsia="fr-FR"/>
        </w:rPr>
        <w:t xml:space="preserve"> qui affecte une profession médicale aux activités non </w:t>
      </w:r>
      <w:proofErr w:type="gramStart"/>
      <w:r w:rsidRPr="009570F7">
        <w:rPr>
          <w:rFonts w:ascii="Georgia" w:eastAsia="Times New Roman" w:hAnsi="Georgia" w:cs="Times New Roman"/>
          <w:sz w:val="24"/>
          <w:szCs w:val="24"/>
          <w:lang w:eastAsia="fr-FR"/>
        </w:rPr>
        <w:t>médicales .</w:t>
      </w:r>
      <w:proofErr w:type="gramEnd"/>
      <w:r w:rsidRPr="009570F7">
        <w:rPr>
          <w:rFonts w:ascii="Georgia" w:eastAsia="Times New Roman" w:hAnsi="Georgia" w:cs="Times New Roman"/>
          <w:sz w:val="24"/>
          <w:szCs w:val="24"/>
          <w:lang w:eastAsia="fr-FR"/>
        </w:rPr>
        <w:t xml:space="preserve"> À qui d’autre peut-on dénier autant de qualités pourtant légalement protégées ? Limiter la carrière à un seul grade quand il y en a 2 ? Organiser l’encadrement d’une profession médicale par toutes sortes d’autres professions, en dehors des pairs ? Tout en jurant que l’autonomie et l’indépendance professionnelle, conditions légales imposées pour exercer, ne sauraient dépendre de l’organisation de travail ni des hiérarchies. Comme souvent, pour les femmes, le labyrinthe des injonctions paradoxales ressemble, on ne peut mieux, à « l’effort pour rendre l’autre fou », titre célèbre d’un écrit du psychanalyste Harold </w:t>
      </w:r>
      <w:proofErr w:type="spellStart"/>
      <w:r w:rsidRPr="009570F7">
        <w:rPr>
          <w:rFonts w:ascii="Georgia" w:eastAsia="Times New Roman" w:hAnsi="Georgia" w:cs="Times New Roman"/>
          <w:sz w:val="24"/>
          <w:szCs w:val="24"/>
          <w:lang w:eastAsia="fr-FR"/>
        </w:rPr>
        <w:t>Searles</w:t>
      </w:r>
      <w:proofErr w:type="spellEnd"/>
      <w:r w:rsidRPr="009570F7">
        <w:rPr>
          <w:rFonts w:ascii="Georgia" w:eastAsia="Times New Roman" w:hAnsi="Georgia" w:cs="Times New Roman"/>
          <w:sz w:val="24"/>
          <w:szCs w:val="24"/>
          <w:lang w:eastAsia="fr-FR"/>
        </w:rPr>
        <w:t xml:space="preserve"> (1977)</w:t>
      </w:r>
      <w:hyperlink r:id="rId18" w:anchor="sdfootnote8sym" w:history="1">
        <w:r w:rsidRPr="009570F7">
          <w:rPr>
            <w:rFonts w:ascii="Georgia" w:eastAsia="Times New Roman" w:hAnsi="Georgia" w:cs="Times New Roman"/>
            <w:color w:val="1E7EA4"/>
            <w:sz w:val="23"/>
            <w:szCs w:val="23"/>
            <w:u w:val="single"/>
            <w:vertAlign w:val="superscript"/>
            <w:lang w:eastAsia="fr-FR"/>
          </w:rPr>
          <w:t>8</w:t>
        </w:r>
      </w:hyperlink>
      <w:r w:rsidRPr="009570F7">
        <w:rPr>
          <w:rFonts w:ascii="Georgia" w:eastAsia="Times New Roman" w:hAnsi="Georgia" w:cs="Times New Roman"/>
          <w:sz w:val="24"/>
          <w:szCs w:val="24"/>
          <w:lang w:eastAsia="fr-FR"/>
        </w:rPr>
        <w:t>.</w:t>
      </w:r>
    </w:p>
    <w:p w14:paraId="0A8B8140" w14:textId="77777777" w:rsidR="009570F7" w:rsidRPr="009570F7" w:rsidRDefault="009570F7" w:rsidP="009570F7">
      <w:pPr>
        <w:spacing w:after="0" w:line="240" w:lineRule="auto"/>
        <w:rPr>
          <w:rFonts w:ascii="Georgia" w:eastAsia="Times New Roman" w:hAnsi="Georgia" w:cs="Times New Roman"/>
          <w:sz w:val="24"/>
          <w:szCs w:val="24"/>
          <w:lang w:eastAsia="fr-FR"/>
        </w:rPr>
      </w:pPr>
      <w:r w:rsidRPr="009570F7">
        <w:rPr>
          <w:rFonts w:ascii="Georgia" w:eastAsia="Times New Roman" w:hAnsi="Georgia" w:cs="Times New Roman"/>
          <w:sz w:val="24"/>
          <w:szCs w:val="24"/>
          <w:lang w:eastAsia="fr-FR"/>
        </w:rPr>
        <w:t>Certes, il y a le projet de loi de la députée Chapelier, adopté à l’Assemblée nationale, qui propose,</w:t>
      </w:r>
      <w:r w:rsidRPr="009570F7">
        <w:rPr>
          <w:rFonts w:ascii="Georgia" w:eastAsia="Times New Roman" w:hAnsi="Georgia" w:cs="Times New Roman"/>
          <w:i/>
          <w:iCs/>
          <w:sz w:val="24"/>
          <w:szCs w:val="24"/>
          <w:lang w:eastAsia="fr-FR"/>
        </w:rPr>
        <w:t> a minima</w:t>
      </w:r>
      <w:r w:rsidRPr="009570F7">
        <w:rPr>
          <w:rFonts w:ascii="Georgia" w:eastAsia="Times New Roman" w:hAnsi="Georgia" w:cs="Times New Roman"/>
          <w:sz w:val="24"/>
          <w:szCs w:val="24"/>
          <w:lang w:eastAsia="fr-FR"/>
        </w:rPr>
        <w:t>, une reconnaissance, pour toute la profession, par la revalorisation de la formation et de la recherche. Mais là encore, au Sénat c’est une autre affaire. Pour le baromètre politique ces questions de femmes sont loin d’être prioritaires. Et c’est peine perdue devant la clôture prochaine du calendrier avant l’entrée en campagne électorale.</w:t>
      </w:r>
    </w:p>
    <w:p w14:paraId="24EA3849" w14:textId="77777777" w:rsidR="009570F7" w:rsidRPr="009570F7" w:rsidRDefault="009570F7" w:rsidP="009570F7">
      <w:pPr>
        <w:spacing w:after="0" w:line="240" w:lineRule="auto"/>
        <w:rPr>
          <w:rFonts w:ascii="Georgia" w:eastAsia="Times New Roman" w:hAnsi="Georgia" w:cs="Times New Roman"/>
          <w:sz w:val="24"/>
          <w:szCs w:val="24"/>
          <w:lang w:eastAsia="fr-FR"/>
        </w:rPr>
      </w:pPr>
      <w:r w:rsidRPr="009570F7">
        <w:rPr>
          <w:rFonts w:ascii="Georgia" w:eastAsia="Times New Roman" w:hAnsi="Georgia" w:cs="Times New Roman"/>
          <w:sz w:val="24"/>
          <w:szCs w:val="24"/>
          <w:lang w:eastAsia="fr-FR"/>
        </w:rPr>
        <w:t>Il y a bien aussi l’historien Emmanuel Todd</w:t>
      </w:r>
      <w:hyperlink r:id="rId19" w:anchor="sdfootnote9sym" w:history="1">
        <w:r w:rsidRPr="009570F7">
          <w:rPr>
            <w:rFonts w:ascii="Georgia" w:eastAsia="Times New Roman" w:hAnsi="Georgia" w:cs="Times New Roman"/>
            <w:color w:val="1E7EA4"/>
            <w:sz w:val="23"/>
            <w:szCs w:val="23"/>
            <w:u w:val="single"/>
            <w:vertAlign w:val="superscript"/>
            <w:lang w:eastAsia="fr-FR"/>
          </w:rPr>
          <w:t>9</w:t>
        </w:r>
      </w:hyperlink>
      <w:r w:rsidRPr="009570F7">
        <w:rPr>
          <w:rFonts w:ascii="Georgia" w:eastAsia="Times New Roman" w:hAnsi="Georgia" w:cs="Times New Roman"/>
          <w:sz w:val="24"/>
          <w:szCs w:val="24"/>
          <w:lang w:eastAsia="fr-FR"/>
        </w:rPr>
        <w:t xml:space="preserve"> qui vient proclamer, une fois de plus, la fin du féminisme au motif que les femmes auraient tout obtenu. La « pellicule » de patriarcat qu’il concède à la société est, cependant, pour les </w:t>
      </w:r>
      <w:proofErr w:type="spellStart"/>
      <w:r w:rsidRPr="009570F7">
        <w:rPr>
          <w:rFonts w:ascii="Georgia" w:eastAsia="Times New Roman" w:hAnsi="Georgia" w:cs="Times New Roman"/>
          <w:sz w:val="24"/>
          <w:szCs w:val="24"/>
          <w:lang w:eastAsia="fr-FR"/>
        </w:rPr>
        <w:t>sages-femmes</w:t>
      </w:r>
      <w:proofErr w:type="spellEnd"/>
      <w:r w:rsidRPr="009570F7">
        <w:rPr>
          <w:rFonts w:ascii="Georgia" w:eastAsia="Times New Roman" w:hAnsi="Georgia" w:cs="Times New Roman"/>
          <w:sz w:val="24"/>
          <w:szCs w:val="24"/>
          <w:lang w:eastAsia="fr-FR"/>
        </w:rPr>
        <w:t xml:space="preserve"> et les femmes, toujours une épaisse couenne, solidement enracinée, par la « force de la structure » comme le formule Pierre Bourdieu (1998)</w:t>
      </w:r>
      <w:hyperlink r:id="rId20" w:anchor="sdfootnote10sym" w:history="1">
        <w:r w:rsidRPr="009570F7">
          <w:rPr>
            <w:rFonts w:ascii="Georgia" w:eastAsia="Times New Roman" w:hAnsi="Georgia" w:cs="Times New Roman"/>
            <w:color w:val="1E7EA4"/>
            <w:sz w:val="23"/>
            <w:szCs w:val="23"/>
            <w:u w:val="single"/>
            <w:vertAlign w:val="superscript"/>
            <w:lang w:eastAsia="fr-FR"/>
          </w:rPr>
          <w:t>10</w:t>
        </w:r>
      </w:hyperlink>
      <w:r w:rsidRPr="009570F7">
        <w:rPr>
          <w:rFonts w:ascii="Georgia" w:eastAsia="Times New Roman" w:hAnsi="Georgia" w:cs="Times New Roman"/>
          <w:sz w:val="24"/>
          <w:szCs w:val="24"/>
          <w:lang w:eastAsia="fr-FR"/>
        </w:rPr>
        <w:t xml:space="preserve">. Chez les </w:t>
      </w:r>
      <w:proofErr w:type="spellStart"/>
      <w:r w:rsidRPr="009570F7">
        <w:rPr>
          <w:rFonts w:ascii="Georgia" w:eastAsia="Times New Roman" w:hAnsi="Georgia" w:cs="Times New Roman"/>
          <w:sz w:val="24"/>
          <w:szCs w:val="24"/>
          <w:lang w:eastAsia="fr-FR"/>
        </w:rPr>
        <w:t>sages-femmes</w:t>
      </w:r>
      <w:proofErr w:type="spellEnd"/>
      <w:r w:rsidRPr="009570F7">
        <w:rPr>
          <w:rFonts w:ascii="Georgia" w:eastAsia="Times New Roman" w:hAnsi="Georgia" w:cs="Times New Roman"/>
          <w:sz w:val="24"/>
          <w:szCs w:val="24"/>
          <w:lang w:eastAsia="fr-FR"/>
        </w:rPr>
        <w:t>, à coup sûr en PMI, le travail de terrain est encore et toujours une leçon de choses du patriarcat. Leçon qui dit tout sur la condition féminine.</w:t>
      </w:r>
    </w:p>
    <w:p w14:paraId="487E1FA9" w14:textId="77777777" w:rsidR="009570F7" w:rsidRPr="009570F7" w:rsidRDefault="009570F7" w:rsidP="009570F7">
      <w:pPr>
        <w:spacing w:after="0" w:line="240" w:lineRule="auto"/>
        <w:rPr>
          <w:rFonts w:ascii="Georgia" w:eastAsia="Times New Roman" w:hAnsi="Georgia" w:cs="Times New Roman"/>
          <w:sz w:val="24"/>
          <w:szCs w:val="24"/>
          <w:lang w:eastAsia="fr-FR"/>
        </w:rPr>
      </w:pPr>
      <w:hyperlink r:id="rId21" w:anchor="sdfootnote1anc" w:history="1">
        <w:r w:rsidRPr="009570F7">
          <w:rPr>
            <w:rFonts w:ascii="Georgia" w:eastAsia="Times New Roman" w:hAnsi="Georgia" w:cs="Times New Roman"/>
            <w:color w:val="1E7EA4"/>
            <w:sz w:val="24"/>
            <w:szCs w:val="24"/>
            <w:u w:val="single"/>
            <w:lang w:eastAsia="fr-FR"/>
          </w:rPr>
          <w:t>1</w:t>
        </w:r>
      </w:hyperlink>
      <w:r w:rsidRPr="009570F7">
        <w:rPr>
          <w:rFonts w:ascii="Georgia" w:eastAsia="Times New Roman" w:hAnsi="Georgia" w:cs="Times New Roman"/>
          <w:sz w:val="24"/>
          <w:szCs w:val="24"/>
          <w:lang w:eastAsia="fr-FR"/>
        </w:rPr>
        <w:t>Direction de la Recherche, des Études, de l’évaluation et des statistiques (DRESS), mai 2016. Disponible :</w:t>
      </w:r>
    </w:p>
    <w:p w14:paraId="299179C0" w14:textId="77777777" w:rsidR="009570F7" w:rsidRPr="009570F7" w:rsidRDefault="009570F7" w:rsidP="009570F7">
      <w:pPr>
        <w:spacing w:after="0" w:line="240" w:lineRule="auto"/>
        <w:rPr>
          <w:rFonts w:ascii="Georgia" w:eastAsia="Times New Roman" w:hAnsi="Georgia" w:cs="Times New Roman"/>
          <w:sz w:val="24"/>
          <w:szCs w:val="24"/>
          <w:lang w:eastAsia="fr-FR"/>
        </w:rPr>
      </w:pPr>
      <w:hyperlink r:id="rId22" w:history="1">
        <w:r w:rsidRPr="009570F7">
          <w:rPr>
            <w:rFonts w:ascii="Georgia" w:eastAsia="Times New Roman" w:hAnsi="Georgia" w:cs="Times New Roman"/>
            <w:color w:val="1E7EA4"/>
            <w:sz w:val="24"/>
            <w:szCs w:val="24"/>
            <w:u w:val="single"/>
            <w:lang w:eastAsia="fr-FR"/>
          </w:rPr>
          <w:t>https://solidarites-sante.gouv.fr/IMG/pdf/ondps_ouvrage_sur_les_sagesfemmes_mai2016.pdf</w:t>
        </w:r>
      </w:hyperlink>
    </w:p>
    <w:p w14:paraId="4CF88F0B" w14:textId="77777777" w:rsidR="009570F7" w:rsidRPr="009570F7" w:rsidRDefault="009570F7" w:rsidP="009570F7">
      <w:pPr>
        <w:spacing w:after="0" w:line="240" w:lineRule="auto"/>
        <w:rPr>
          <w:rFonts w:ascii="Georgia" w:eastAsia="Times New Roman" w:hAnsi="Georgia" w:cs="Times New Roman"/>
          <w:sz w:val="24"/>
          <w:szCs w:val="24"/>
          <w:lang w:eastAsia="fr-FR"/>
        </w:rPr>
      </w:pPr>
      <w:hyperlink r:id="rId23" w:anchor="sdfootnote2anc" w:history="1">
        <w:r w:rsidRPr="009570F7">
          <w:rPr>
            <w:rFonts w:ascii="Georgia" w:eastAsia="Times New Roman" w:hAnsi="Georgia" w:cs="Times New Roman"/>
            <w:color w:val="1E7EA4"/>
            <w:sz w:val="24"/>
            <w:szCs w:val="24"/>
            <w:u w:val="single"/>
            <w:lang w:eastAsia="fr-FR"/>
          </w:rPr>
          <w:t>2</w:t>
        </w:r>
      </w:hyperlink>
      <w:r w:rsidRPr="009570F7">
        <w:rPr>
          <w:rFonts w:ascii="Georgia" w:eastAsia="Times New Roman" w:hAnsi="Georgia" w:cs="Times New Roman"/>
          <w:sz w:val="24"/>
          <w:szCs w:val="24"/>
          <w:lang w:eastAsia="fr-FR"/>
        </w:rPr>
        <w:t> Direction de la Recherche, des Études, de l’évaluation et des statistiques (DRESS). Quelle démographie récente et à venir pour les professions médicales et pharmaceutiques ? Constat et projections démographiques. Mars 2021, 76. Consultable : </w:t>
      </w:r>
      <w:hyperlink r:id="rId24" w:history="1">
        <w:r w:rsidRPr="009570F7">
          <w:rPr>
            <w:rFonts w:ascii="Georgia" w:eastAsia="Times New Roman" w:hAnsi="Georgia" w:cs="Times New Roman"/>
            <w:color w:val="1E7EA4"/>
            <w:sz w:val="24"/>
            <w:szCs w:val="24"/>
            <w:u w:val="single"/>
            <w:lang w:eastAsia="fr-FR"/>
          </w:rPr>
          <w:t>https://drees.solidarites-sante.gouv.fr/sites/default/files/2021-03/DD76_0.pdf</w:t>
        </w:r>
      </w:hyperlink>
    </w:p>
    <w:p w14:paraId="76948018" w14:textId="77777777" w:rsidR="009570F7" w:rsidRPr="009570F7" w:rsidRDefault="009570F7" w:rsidP="009570F7">
      <w:pPr>
        <w:spacing w:after="0" w:line="240" w:lineRule="auto"/>
        <w:rPr>
          <w:rFonts w:ascii="Georgia" w:eastAsia="Times New Roman" w:hAnsi="Georgia" w:cs="Times New Roman"/>
          <w:sz w:val="24"/>
          <w:szCs w:val="24"/>
          <w:lang w:eastAsia="fr-FR"/>
        </w:rPr>
      </w:pPr>
      <w:hyperlink r:id="rId25" w:anchor="sdfootnote3anc" w:history="1">
        <w:r w:rsidRPr="009570F7">
          <w:rPr>
            <w:rFonts w:ascii="Georgia" w:eastAsia="Times New Roman" w:hAnsi="Georgia" w:cs="Times New Roman"/>
            <w:color w:val="1E7EA4"/>
            <w:sz w:val="24"/>
            <w:szCs w:val="24"/>
            <w:u w:val="single"/>
            <w:lang w:eastAsia="fr-FR"/>
          </w:rPr>
          <w:t>3</w:t>
        </w:r>
      </w:hyperlink>
      <w:r w:rsidRPr="009570F7">
        <w:rPr>
          <w:rFonts w:ascii="Georgia" w:eastAsia="Times New Roman" w:hAnsi="Georgia" w:cs="Times New Roman"/>
          <w:sz w:val="24"/>
          <w:szCs w:val="24"/>
          <w:lang w:eastAsia="fr-FR"/>
        </w:rPr>
        <w:t> Bourdieu Pierre. Il manquera toujours la moustache</w:t>
      </w:r>
      <w:r w:rsidRPr="009570F7">
        <w:rPr>
          <w:rFonts w:ascii="Georgia" w:eastAsia="Times New Roman" w:hAnsi="Georgia" w:cs="Times New Roman"/>
          <w:i/>
          <w:iCs/>
          <w:sz w:val="24"/>
          <w:szCs w:val="24"/>
          <w:lang w:eastAsia="fr-FR"/>
        </w:rPr>
        <w:t>,</w:t>
      </w:r>
      <w:r w:rsidRPr="009570F7">
        <w:rPr>
          <w:rFonts w:ascii="Georgia" w:eastAsia="Times New Roman" w:hAnsi="Georgia" w:cs="Times New Roman"/>
          <w:sz w:val="24"/>
          <w:szCs w:val="24"/>
          <w:lang w:eastAsia="fr-FR"/>
        </w:rPr>
        <w:t xml:space="preserve"> entretien avec Catherine </w:t>
      </w:r>
      <w:proofErr w:type="spellStart"/>
      <w:r w:rsidRPr="009570F7">
        <w:rPr>
          <w:rFonts w:ascii="Georgia" w:eastAsia="Times New Roman" w:hAnsi="Georgia" w:cs="Times New Roman"/>
          <w:sz w:val="24"/>
          <w:szCs w:val="24"/>
          <w:lang w:eastAsia="fr-FR"/>
        </w:rPr>
        <w:t>Portevin</w:t>
      </w:r>
      <w:proofErr w:type="spellEnd"/>
      <w:r w:rsidRPr="009570F7">
        <w:rPr>
          <w:rFonts w:ascii="Georgia" w:eastAsia="Times New Roman" w:hAnsi="Georgia" w:cs="Times New Roman"/>
          <w:sz w:val="24"/>
          <w:szCs w:val="24"/>
          <w:lang w:eastAsia="fr-FR"/>
        </w:rPr>
        <w:t>, </w:t>
      </w:r>
      <w:r w:rsidRPr="009570F7">
        <w:rPr>
          <w:rFonts w:ascii="Georgia" w:eastAsia="Times New Roman" w:hAnsi="Georgia" w:cs="Times New Roman"/>
          <w:i/>
          <w:iCs/>
          <w:sz w:val="24"/>
          <w:szCs w:val="24"/>
          <w:lang w:eastAsia="fr-FR"/>
        </w:rPr>
        <w:t>Télérama</w:t>
      </w:r>
      <w:r w:rsidRPr="009570F7">
        <w:rPr>
          <w:rFonts w:ascii="Georgia" w:eastAsia="Times New Roman" w:hAnsi="Georgia" w:cs="Times New Roman"/>
          <w:sz w:val="24"/>
          <w:szCs w:val="24"/>
          <w:lang w:eastAsia="fr-FR"/>
        </w:rPr>
        <w:t xml:space="preserve">, n°2533, 29 </w:t>
      </w:r>
      <w:proofErr w:type="gramStart"/>
      <w:r w:rsidRPr="009570F7">
        <w:rPr>
          <w:rFonts w:ascii="Georgia" w:eastAsia="Times New Roman" w:hAnsi="Georgia" w:cs="Times New Roman"/>
          <w:sz w:val="24"/>
          <w:szCs w:val="24"/>
          <w:lang w:eastAsia="fr-FR"/>
        </w:rPr>
        <w:t>Juillet</w:t>
      </w:r>
      <w:proofErr w:type="gramEnd"/>
      <w:r w:rsidRPr="009570F7">
        <w:rPr>
          <w:rFonts w:ascii="Georgia" w:eastAsia="Times New Roman" w:hAnsi="Georgia" w:cs="Times New Roman"/>
          <w:sz w:val="24"/>
          <w:szCs w:val="24"/>
          <w:lang w:eastAsia="fr-FR"/>
        </w:rPr>
        <w:t xml:space="preserve"> 1998</w:t>
      </w:r>
    </w:p>
    <w:p w14:paraId="3A031686" w14:textId="77777777" w:rsidR="009570F7" w:rsidRPr="009570F7" w:rsidRDefault="009570F7" w:rsidP="009570F7">
      <w:pPr>
        <w:spacing w:after="0" w:line="240" w:lineRule="auto"/>
        <w:rPr>
          <w:rFonts w:ascii="Georgia" w:eastAsia="Times New Roman" w:hAnsi="Georgia" w:cs="Times New Roman"/>
          <w:sz w:val="24"/>
          <w:szCs w:val="24"/>
          <w:lang w:eastAsia="fr-FR"/>
        </w:rPr>
      </w:pPr>
      <w:hyperlink r:id="rId26" w:anchor="sdfootnote4anc" w:history="1">
        <w:r w:rsidRPr="009570F7">
          <w:rPr>
            <w:rFonts w:ascii="Georgia" w:eastAsia="Times New Roman" w:hAnsi="Georgia" w:cs="Times New Roman"/>
            <w:color w:val="1E7EA4"/>
            <w:sz w:val="24"/>
            <w:szCs w:val="24"/>
            <w:u w:val="single"/>
            <w:lang w:eastAsia="fr-FR"/>
          </w:rPr>
          <w:t>4</w:t>
        </w:r>
      </w:hyperlink>
      <w:r w:rsidRPr="009570F7">
        <w:rPr>
          <w:rFonts w:ascii="Georgia" w:eastAsia="Times New Roman" w:hAnsi="Georgia" w:cs="Times New Roman"/>
          <w:sz w:val="24"/>
          <w:szCs w:val="24"/>
          <w:lang w:eastAsia="fr-FR"/>
        </w:rPr>
        <w:t xml:space="preserve"> Goffman </w:t>
      </w:r>
      <w:proofErr w:type="spellStart"/>
      <w:r w:rsidRPr="009570F7">
        <w:rPr>
          <w:rFonts w:ascii="Georgia" w:eastAsia="Times New Roman" w:hAnsi="Georgia" w:cs="Times New Roman"/>
          <w:sz w:val="24"/>
          <w:szCs w:val="24"/>
          <w:lang w:eastAsia="fr-FR"/>
        </w:rPr>
        <w:t>Erving</w:t>
      </w:r>
      <w:proofErr w:type="spellEnd"/>
      <w:r w:rsidRPr="009570F7">
        <w:rPr>
          <w:rFonts w:ascii="Georgia" w:eastAsia="Times New Roman" w:hAnsi="Georgia" w:cs="Times New Roman"/>
          <w:sz w:val="24"/>
          <w:szCs w:val="24"/>
          <w:lang w:eastAsia="fr-FR"/>
        </w:rPr>
        <w:t>. </w:t>
      </w:r>
      <w:r w:rsidRPr="009570F7">
        <w:rPr>
          <w:rFonts w:ascii="Georgia" w:eastAsia="Times New Roman" w:hAnsi="Georgia" w:cs="Times New Roman"/>
          <w:i/>
          <w:iCs/>
          <w:sz w:val="24"/>
          <w:szCs w:val="24"/>
          <w:lang w:eastAsia="fr-FR"/>
        </w:rPr>
        <w:t> Stigmate : Les usages sociaux des handicaps</w:t>
      </w:r>
      <w:r w:rsidRPr="009570F7">
        <w:rPr>
          <w:rFonts w:ascii="Georgia" w:eastAsia="Times New Roman" w:hAnsi="Georgia" w:cs="Times New Roman"/>
          <w:sz w:val="24"/>
          <w:szCs w:val="24"/>
          <w:lang w:eastAsia="fr-FR"/>
        </w:rPr>
        <w:t>, Paris, 1975- 1</w:t>
      </w:r>
      <w:r w:rsidRPr="009570F7">
        <w:rPr>
          <w:rFonts w:ascii="Georgia" w:eastAsia="Times New Roman" w:hAnsi="Georgia" w:cs="Times New Roman"/>
          <w:sz w:val="23"/>
          <w:szCs w:val="23"/>
          <w:vertAlign w:val="superscript"/>
          <w:lang w:eastAsia="fr-FR"/>
        </w:rPr>
        <w:t>re</w:t>
      </w:r>
      <w:r w:rsidRPr="009570F7">
        <w:rPr>
          <w:rFonts w:ascii="Georgia" w:eastAsia="Times New Roman" w:hAnsi="Georgia" w:cs="Times New Roman"/>
          <w:sz w:val="24"/>
          <w:szCs w:val="24"/>
          <w:lang w:eastAsia="fr-FR"/>
        </w:rPr>
        <w:t> éd., </w:t>
      </w:r>
      <w:r w:rsidRPr="009570F7">
        <w:rPr>
          <w:rFonts w:ascii="Georgia" w:eastAsia="Times New Roman" w:hAnsi="Georgia" w:cs="Times New Roman"/>
          <w:i/>
          <w:iCs/>
          <w:sz w:val="24"/>
          <w:szCs w:val="24"/>
          <w:lang w:eastAsia="fr-FR"/>
        </w:rPr>
        <w:t xml:space="preserve">Stigma : Notes on the management of </w:t>
      </w:r>
      <w:proofErr w:type="spellStart"/>
      <w:r w:rsidRPr="009570F7">
        <w:rPr>
          <w:rFonts w:ascii="Georgia" w:eastAsia="Times New Roman" w:hAnsi="Georgia" w:cs="Times New Roman"/>
          <w:i/>
          <w:iCs/>
          <w:sz w:val="24"/>
          <w:szCs w:val="24"/>
          <w:lang w:eastAsia="fr-FR"/>
        </w:rPr>
        <w:t>spoiled</w:t>
      </w:r>
      <w:proofErr w:type="spellEnd"/>
      <w:r w:rsidRPr="009570F7">
        <w:rPr>
          <w:rFonts w:ascii="Georgia" w:eastAsia="Times New Roman" w:hAnsi="Georgia" w:cs="Times New Roman"/>
          <w:i/>
          <w:iCs/>
          <w:sz w:val="24"/>
          <w:szCs w:val="24"/>
          <w:lang w:eastAsia="fr-FR"/>
        </w:rPr>
        <w:t xml:space="preserve"> </w:t>
      </w:r>
      <w:proofErr w:type="spellStart"/>
      <w:proofErr w:type="gramStart"/>
      <w:r w:rsidRPr="009570F7">
        <w:rPr>
          <w:rFonts w:ascii="Georgia" w:eastAsia="Times New Roman" w:hAnsi="Georgia" w:cs="Times New Roman"/>
          <w:i/>
          <w:iCs/>
          <w:sz w:val="24"/>
          <w:szCs w:val="24"/>
          <w:lang w:eastAsia="fr-FR"/>
        </w:rPr>
        <w:t>identity</w:t>
      </w:r>
      <w:proofErr w:type="spellEnd"/>
      <w:r w:rsidRPr="009570F7">
        <w:rPr>
          <w:rFonts w:ascii="Georgia" w:eastAsia="Times New Roman" w:hAnsi="Georgia" w:cs="Times New Roman"/>
          <w:sz w:val="24"/>
          <w:szCs w:val="24"/>
          <w:lang w:eastAsia="fr-FR"/>
        </w:rPr>
        <w:t> ,</w:t>
      </w:r>
      <w:proofErr w:type="gramEnd"/>
      <w:r w:rsidRPr="009570F7">
        <w:rPr>
          <w:rFonts w:ascii="Georgia" w:eastAsia="Times New Roman" w:hAnsi="Georgia" w:cs="Times New Roman"/>
          <w:sz w:val="24"/>
          <w:szCs w:val="24"/>
          <w:lang w:eastAsia="fr-FR"/>
        </w:rPr>
        <w:t xml:space="preserve"> </w:t>
      </w:r>
      <w:proofErr w:type="spellStart"/>
      <w:r w:rsidRPr="009570F7">
        <w:rPr>
          <w:rFonts w:ascii="Georgia" w:eastAsia="Times New Roman" w:hAnsi="Georgia" w:cs="Times New Roman"/>
          <w:sz w:val="24"/>
          <w:szCs w:val="24"/>
          <w:lang w:eastAsia="fr-FR"/>
        </w:rPr>
        <w:t>Upper</w:t>
      </w:r>
      <w:proofErr w:type="spellEnd"/>
      <w:r w:rsidRPr="009570F7">
        <w:rPr>
          <w:rFonts w:ascii="Georgia" w:eastAsia="Times New Roman" w:hAnsi="Georgia" w:cs="Times New Roman"/>
          <w:sz w:val="24"/>
          <w:szCs w:val="24"/>
          <w:lang w:eastAsia="fr-FR"/>
        </w:rPr>
        <w:t xml:space="preserve"> </w:t>
      </w:r>
      <w:proofErr w:type="spellStart"/>
      <w:r w:rsidRPr="009570F7">
        <w:rPr>
          <w:rFonts w:ascii="Georgia" w:eastAsia="Times New Roman" w:hAnsi="Georgia" w:cs="Times New Roman"/>
          <w:sz w:val="24"/>
          <w:szCs w:val="24"/>
          <w:lang w:eastAsia="fr-FR"/>
        </w:rPr>
        <w:t>Saddle</w:t>
      </w:r>
      <w:proofErr w:type="spellEnd"/>
      <w:r w:rsidRPr="009570F7">
        <w:rPr>
          <w:rFonts w:ascii="Georgia" w:eastAsia="Times New Roman" w:hAnsi="Georgia" w:cs="Times New Roman"/>
          <w:sz w:val="24"/>
          <w:szCs w:val="24"/>
          <w:lang w:eastAsia="fr-FR"/>
        </w:rPr>
        <w:t xml:space="preserve"> River, 1963.</w:t>
      </w:r>
    </w:p>
    <w:p w14:paraId="2383EB9F" w14:textId="77777777" w:rsidR="009570F7" w:rsidRPr="009570F7" w:rsidRDefault="009570F7" w:rsidP="009570F7">
      <w:pPr>
        <w:spacing w:after="0" w:line="240" w:lineRule="auto"/>
        <w:rPr>
          <w:rFonts w:ascii="Georgia" w:eastAsia="Times New Roman" w:hAnsi="Georgia" w:cs="Times New Roman"/>
          <w:sz w:val="24"/>
          <w:szCs w:val="24"/>
          <w:lang w:eastAsia="fr-FR"/>
        </w:rPr>
      </w:pPr>
      <w:hyperlink r:id="rId27" w:anchor="sdfootnote5anc" w:history="1">
        <w:r w:rsidRPr="009570F7">
          <w:rPr>
            <w:rFonts w:ascii="Georgia" w:eastAsia="Times New Roman" w:hAnsi="Georgia" w:cs="Times New Roman"/>
            <w:color w:val="1E7EA4"/>
            <w:sz w:val="24"/>
            <w:szCs w:val="24"/>
            <w:u w:val="single"/>
            <w:lang w:eastAsia="fr-FR"/>
          </w:rPr>
          <w:t>5</w:t>
        </w:r>
      </w:hyperlink>
      <w:r w:rsidRPr="009570F7">
        <w:rPr>
          <w:rFonts w:ascii="Georgia" w:eastAsia="Times New Roman" w:hAnsi="Georgia" w:cs="Times New Roman"/>
          <w:sz w:val="24"/>
          <w:szCs w:val="24"/>
          <w:lang w:eastAsia="fr-FR"/>
        </w:rPr>
        <w:t> Dejours Christophe. </w:t>
      </w:r>
      <w:r w:rsidRPr="009570F7">
        <w:rPr>
          <w:rFonts w:ascii="Georgia" w:eastAsia="Times New Roman" w:hAnsi="Georgia" w:cs="Times New Roman"/>
          <w:i/>
          <w:iCs/>
          <w:sz w:val="24"/>
          <w:szCs w:val="24"/>
          <w:lang w:eastAsia="fr-FR"/>
        </w:rPr>
        <w:t>Souffrance en France : La banalisation de l’injustice sociale</w:t>
      </w:r>
      <w:r w:rsidRPr="009570F7">
        <w:rPr>
          <w:rFonts w:ascii="Georgia" w:eastAsia="Times New Roman" w:hAnsi="Georgia" w:cs="Times New Roman"/>
          <w:sz w:val="24"/>
          <w:szCs w:val="24"/>
          <w:lang w:eastAsia="fr-FR"/>
        </w:rPr>
        <w:t>, Paris, Le Seuil, 1998a.</w:t>
      </w:r>
    </w:p>
    <w:p w14:paraId="16F2FD8B" w14:textId="77777777" w:rsidR="009570F7" w:rsidRPr="009570F7" w:rsidRDefault="009570F7" w:rsidP="009570F7">
      <w:pPr>
        <w:spacing w:after="0" w:line="240" w:lineRule="auto"/>
        <w:rPr>
          <w:rFonts w:ascii="Georgia" w:eastAsia="Times New Roman" w:hAnsi="Georgia" w:cs="Times New Roman"/>
          <w:sz w:val="24"/>
          <w:szCs w:val="24"/>
          <w:lang w:eastAsia="fr-FR"/>
        </w:rPr>
      </w:pPr>
      <w:hyperlink r:id="rId28" w:anchor="sdfootnote6anc" w:history="1">
        <w:r w:rsidRPr="009570F7">
          <w:rPr>
            <w:rFonts w:ascii="Georgia" w:eastAsia="Times New Roman" w:hAnsi="Georgia" w:cs="Times New Roman"/>
            <w:color w:val="1E7EA4"/>
            <w:sz w:val="24"/>
            <w:szCs w:val="24"/>
            <w:u w:val="single"/>
            <w:lang w:eastAsia="fr-FR"/>
          </w:rPr>
          <w:t>6</w:t>
        </w:r>
      </w:hyperlink>
      <w:r w:rsidRPr="009570F7">
        <w:rPr>
          <w:rFonts w:ascii="Georgia" w:eastAsia="Times New Roman" w:hAnsi="Georgia" w:cs="Times New Roman"/>
          <w:sz w:val="24"/>
          <w:szCs w:val="24"/>
          <w:lang w:eastAsia="fr-FR"/>
        </w:rPr>
        <w:t> Inspection Générale des Affaires Sociales (IGAS</w:t>
      </w:r>
      <w:proofErr w:type="gramStart"/>
      <w:r w:rsidRPr="009570F7">
        <w:rPr>
          <w:rFonts w:ascii="Georgia" w:eastAsia="Times New Roman" w:hAnsi="Georgia" w:cs="Times New Roman"/>
          <w:sz w:val="24"/>
          <w:szCs w:val="24"/>
          <w:lang w:eastAsia="fr-FR"/>
        </w:rPr>
        <w:t>) .</w:t>
      </w:r>
      <w:proofErr w:type="gramEnd"/>
      <w:r w:rsidRPr="009570F7">
        <w:rPr>
          <w:rFonts w:ascii="Georgia" w:eastAsia="Times New Roman" w:hAnsi="Georgia" w:cs="Times New Roman"/>
          <w:sz w:val="24"/>
          <w:szCs w:val="24"/>
          <w:lang w:eastAsia="fr-FR"/>
        </w:rPr>
        <w:t> </w:t>
      </w:r>
      <w:r w:rsidRPr="009570F7">
        <w:rPr>
          <w:rFonts w:ascii="Georgia" w:eastAsia="Times New Roman" w:hAnsi="Georgia" w:cs="Times New Roman"/>
          <w:i/>
          <w:iCs/>
          <w:sz w:val="24"/>
          <w:szCs w:val="24"/>
          <w:lang w:eastAsia="fr-FR"/>
        </w:rPr>
        <w:t>L’évolution de la profession sage-femme</w:t>
      </w:r>
      <w:r w:rsidRPr="009570F7">
        <w:rPr>
          <w:rFonts w:ascii="Georgia" w:eastAsia="Times New Roman" w:hAnsi="Georgia" w:cs="Times New Roman"/>
          <w:sz w:val="24"/>
          <w:szCs w:val="24"/>
          <w:lang w:eastAsia="fr-FR"/>
        </w:rPr>
        <w:t>, juillet 2021. Consultable :</w:t>
      </w:r>
      <w:hyperlink r:id="rId29" w:history="1">
        <w:r w:rsidRPr="009570F7">
          <w:rPr>
            <w:rFonts w:ascii="Georgia" w:eastAsia="Times New Roman" w:hAnsi="Georgia" w:cs="Times New Roman"/>
            <w:color w:val="1E7EA4"/>
            <w:sz w:val="24"/>
            <w:szCs w:val="24"/>
            <w:u w:val="single"/>
            <w:lang w:eastAsia="fr-FR"/>
          </w:rPr>
          <w:t>https://www.igas.gouv.fr/IMG/pdf/2021-020r.pdf</w:t>
        </w:r>
      </w:hyperlink>
    </w:p>
    <w:p w14:paraId="02F57B9E" w14:textId="77777777" w:rsidR="009570F7" w:rsidRPr="009570F7" w:rsidRDefault="009570F7" w:rsidP="009570F7">
      <w:pPr>
        <w:spacing w:after="0" w:line="240" w:lineRule="auto"/>
        <w:rPr>
          <w:rFonts w:ascii="Georgia" w:eastAsia="Times New Roman" w:hAnsi="Georgia" w:cs="Times New Roman"/>
          <w:sz w:val="24"/>
          <w:szCs w:val="24"/>
          <w:lang w:eastAsia="fr-FR"/>
        </w:rPr>
      </w:pPr>
      <w:hyperlink r:id="rId30" w:anchor="sdfootnote7anc" w:history="1">
        <w:r w:rsidRPr="009570F7">
          <w:rPr>
            <w:rFonts w:ascii="Georgia" w:eastAsia="Times New Roman" w:hAnsi="Georgia" w:cs="Times New Roman"/>
            <w:color w:val="1E7EA4"/>
            <w:sz w:val="24"/>
            <w:szCs w:val="24"/>
            <w:u w:val="single"/>
            <w:lang w:eastAsia="fr-FR"/>
          </w:rPr>
          <w:t>7</w:t>
        </w:r>
      </w:hyperlink>
      <w:r w:rsidRPr="009570F7">
        <w:rPr>
          <w:rFonts w:ascii="Georgia" w:eastAsia="Times New Roman" w:hAnsi="Georgia" w:cs="Times New Roman"/>
          <w:sz w:val="24"/>
          <w:szCs w:val="24"/>
          <w:lang w:eastAsia="fr-FR"/>
        </w:rPr>
        <w:t xml:space="preserve"> Institut National de la Statistique et des Études Économiques </w:t>
      </w:r>
      <w:proofErr w:type="gramStart"/>
      <w:r w:rsidRPr="009570F7">
        <w:rPr>
          <w:rFonts w:ascii="Georgia" w:eastAsia="Times New Roman" w:hAnsi="Georgia" w:cs="Times New Roman"/>
          <w:sz w:val="24"/>
          <w:szCs w:val="24"/>
          <w:lang w:eastAsia="fr-FR"/>
        </w:rPr>
        <w:t>( INSEE</w:t>
      </w:r>
      <w:proofErr w:type="gramEnd"/>
      <w:r w:rsidRPr="009570F7">
        <w:rPr>
          <w:rFonts w:ascii="Georgia" w:eastAsia="Times New Roman" w:hAnsi="Georgia" w:cs="Times New Roman"/>
          <w:sz w:val="24"/>
          <w:szCs w:val="24"/>
          <w:lang w:eastAsia="fr-FR"/>
        </w:rPr>
        <w:t xml:space="preserve">) : Nomenclature d’activités françaises (NAF), révision 2008. Sous classe 86. 90D : Activités des infirmiers et des </w:t>
      </w:r>
      <w:proofErr w:type="spellStart"/>
      <w:r w:rsidRPr="009570F7">
        <w:rPr>
          <w:rFonts w:ascii="Georgia" w:eastAsia="Times New Roman" w:hAnsi="Georgia" w:cs="Times New Roman"/>
          <w:sz w:val="24"/>
          <w:szCs w:val="24"/>
          <w:lang w:eastAsia="fr-FR"/>
        </w:rPr>
        <w:t>sages-femmes</w:t>
      </w:r>
      <w:proofErr w:type="spellEnd"/>
      <w:r w:rsidRPr="009570F7">
        <w:rPr>
          <w:rFonts w:ascii="Georgia" w:eastAsia="Times New Roman" w:hAnsi="Georgia" w:cs="Times New Roman"/>
          <w:sz w:val="24"/>
          <w:szCs w:val="24"/>
          <w:lang w:eastAsia="fr-FR"/>
        </w:rPr>
        <w:t>.</w:t>
      </w:r>
    </w:p>
    <w:p w14:paraId="1E93FFC4" w14:textId="77777777" w:rsidR="009570F7" w:rsidRPr="009570F7" w:rsidRDefault="009570F7" w:rsidP="009570F7">
      <w:pPr>
        <w:spacing w:after="0" w:line="240" w:lineRule="auto"/>
        <w:rPr>
          <w:rFonts w:ascii="Georgia" w:eastAsia="Times New Roman" w:hAnsi="Georgia" w:cs="Times New Roman"/>
          <w:sz w:val="24"/>
          <w:szCs w:val="24"/>
          <w:lang w:eastAsia="fr-FR"/>
        </w:rPr>
      </w:pPr>
      <w:r w:rsidRPr="009570F7">
        <w:rPr>
          <w:rFonts w:ascii="Georgia" w:eastAsia="Times New Roman" w:hAnsi="Georgia" w:cs="Times New Roman"/>
          <w:sz w:val="24"/>
          <w:szCs w:val="24"/>
          <w:lang w:eastAsia="fr-FR"/>
        </w:rPr>
        <w:t>Consultable : </w:t>
      </w:r>
      <w:hyperlink r:id="rId31" w:history="1">
        <w:r w:rsidRPr="009570F7">
          <w:rPr>
            <w:rFonts w:ascii="Georgia" w:eastAsia="Times New Roman" w:hAnsi="Georgia" w:cs="Times New Roman"/>
            <w:color w:val="1E7EA4"/>
            <w:sz w:val="24"/>
            <w:szCs w:val="24"/>
            <w:u w:val="single"/>
            <w:lang w:eastAsia="fr-FR"/>
          </w:rPr>
          <w:t>https://www.insee.fr/fr/information/2120875</w:t>
        </w:r>
      </w:hyperlink>
    </w:p>
    <w:p w14:paraId="2EC7D1DB" w14:textId="77777777" w:rsidR="009570F7" w:rsidRPr="009570F7" w:rsidRDefault="009570F7" w:rsidP="009570F7">
      <w:pPr>
        <w:spacing w:after="0" w:line="240" w:lineRule="auto"/>
        <w:rPr>
          <w:rFonts w:ascii="Georgia" w:eastAsia="Times New Roman" w:hAnsi="Georgia" w:cs="Times New Roman"/>
          <w:sz w:val="24"/>
          <w:szCs w:val="24"/>
          <w:lang w:eastAsia="fr-FR"/>
        </w:rPr>
      </w:pPr>
      <w:hyperlink r:id="rId32" w:anchor="sdfootnote8anc" w:history="1">
        <w:r w:rsidRPr="009570F7">
          <w:rPr>
            <w:rFonts w:ascii="Georgia" w:eastAsia="Times New Roman" w:hAnsi="Georgia" w:cs="Times New Roman"/>
            <w:color w:val="1E7EA4"/>
            <w:sz w:val="24"/>
            <w:szCs w:val="24"/>
            <w:u w:val="single"/>
            <w:lang w:eastAsia="fr-FR"/>
          </w:rPr>
          <w:t>8</w:t>
        </w:r>
      </w:hyperlink>
      <w:r w:rsidRPr="009570F7">
        <w:rPr>
          <w:rFonts w:ascii="Georgia" w:eastAsia="Times New Roman" w:hAnsi="Georgia" w:cs="Times New Roman"/>
          <w:sz w:val="24"/>
          <w:szCs w:val="24"/>
          <w:lang w:eastAsia="fr-FR"/>
        </w:rPr>
        <w:t> </w:t>
      </w:r>
      <w:proofErr w:type="spellStart"/>
      <w:r w:rsidRPr="009570F7">
        <w:rPr>
          <w:rFonts w:ascii="Georgia" w:eastAsia="Times New Roman" w:hAnsi="Georgia" w:cs="Times New Roman"/>
          <w:sz w:val="24"/>
          <w:szCs w:val="24"/>
          <w:lang w:eastAsia="fr-FR"/>
        </w:rPr>
        <w:t>Searles</w:t>
      </w:r>
      <w:proofErr w:type="spellEnd"/>
      <w:r w:rsidRPr="009570F7">
        <w:rPr>
          <w:rFonts w:ascii="Georgia" w:eastAsia="Times New Roman" w:hAnsi="Georgia" w:cs="Times New Roman"/>
          <w:sz w:val="24"/>
          <w:szCs w:val="24"/>
          <w:lang w:eastAsia="fr-FR"/>
        </w:rPr>
        <w:t xml:space="preserve"> Harold. L'effort pour rendre l'autre fou. Un élément dans l'étiologie et la psychothérapie de la schizophrénie, traduit de l'anglais par Brigitte Pontalis, </w:t>
      </w:r>
      <w:r w:rsidRPr="009570F7">
        <w:rPr>
          <w:rFonts w:ascii="Georgia" w:eastAsia="Times New Roman" w:hAnsi="Georgia" w:cs="Times New Roman"/>
          <w:i/>
          <w:iCs/>
          <w:sz w:val="24"/>
          <w:szCs w:val="24"/>
          <w:lang w:eastAsia="fr-FR"/>
        </w:rPr>
        <w:t>Nouvelle revue de psychanalyse</w:t>
      </w:r>
      <w:r w:rsidRPr="009570F7">
        <w:rPr>
          <w:rFonts w:ascii="Georgia" w:eastAsia="Times New Roman" w:hAnsi="Georgia" w:cs="Times New Roman"/>
          <w:sz w:val="24"/>
          <w:szCs w:val="24"/>
          <w:lang w:eastAsia="fr-FR"/>
        </w:rPr>
        <w:t xml:space="preserve">, 2, Paris, Gallimard, 1975. Titre original : « The effort to drive the </w:t>
      </w:r>
      <w:proofErr w:type="spellStart"/>
      <w:r w:rsidRPr="009570F7">
        <w:rPr>
          <w:rFonts w:ascii="Georgia" w:eastAsia="Times New Roman" w:hAnsi="Georgia" w:cs="Times New Roman"/>
          <w:sz w:val="24"/>
          <w:szCs w:val="24"/>
          <w:lang w:eastAsia="fr-FR"/>
        </w:rPr>
        <w:t>other</w:t>
      </w:r>
      <w:proofErr w:type="spellEnd"/>
      <w:r w:rsidRPr="009570F7">
        <w:rPr>
          <w:rFonts w:ascii="Georgia" w:eastAsia="Times New Roman" w:hAnsi="Georgia" w:cs="Times New Roman"/>
          <w:sz w:val="24"/>
          <w:szCs w:val="24"/>
          <w:lang w:eastAsia="fr-FR"/>
        </w:rPr>
        <w:t xml:space="preserve"> </w:t>
      </w:r>
      <w:proofErr w:type="spellStart"/>
      <w:r w:rsidRPr="009570F7">
        <w:rPr>
          <w:rFonts w:ascii="Georgia" w:eastAsia="Times New Roman" w:hAnsi="Georgia" w:cs="Times New Roman"/>
          <w:sz w:val="24"/>
          <w:szCs w:val="24"/>
          <w:lang w:eastAsia="fr-FR"/>
        </w:rPr>
        <w:t>person</w:t>
      </w:r>
      <w:proofErr w:type="spellEnd"/>
      <w:r w:rsidRPr="009570F7">
        <w:rPr>
          <w:rFonts w:ascii="Georgia" w:eastAsia="Times New Roman" w:hAnsi="Georgia" w:cs="Times New Roman"/>
          <w:sz w:val="24"/>
          <w:szCs w:val="24"/>
          <w:lang w:eastAsia="fr-FR"/>
        </w:rPr>
        <w:t xml:space="preserve"> </w:t>
      </w:r>
      <w:proofErr w:type="spellStart"/>
      <w:r w:rsidRPr="009570F7">
        <w:rPr>
          <w:rFonts w:ascii="Georgia" w:eastAsia="Times New Roman" w:hAnsi="Georgia" w:cs="Times New Roman"/>
          <w:sz w:val="24"/>
          <w:szCs w:val="24"/>
          <w:lang w:eastAsia="fr-FR"/>
        </w:rPr>
        <w:t>crazy</w:t>
      </w:r>
      <w:proofErr w:type="spellEnd"/>
      <w:r w:rsidRPr="009570F7">
        <w:rPr>
          <w:rFonts w:ascii="Georgia" w:eastAsia="Times New Roman" w:hAnsi="Georgia" w:cs="Times New Roman"/>
          <w:sz w:val="24"/>
          <w:szCs w:val="24"/>
          <w:lang w:eastAsia="fr-FR"/>
        </w:rPr>
        <w:t xml:space="preserve">. An </w:t>
      </w:r>
      <w:proofErr w:type="spellStart"/>
      <w:r w:rsidRPr="009570F7">
        <w:rPr>
          <w:rFonts w:ascii="Georgia" w:eastAsia="Times New Roman" w:hAnsi="Georgia" w:cs="Times New Roman"/>
          <w:sz w:val="24"/>
          <w:szCs w:val="24"/>
          <w:lang w:eastAsia="fr-FR"/>
        </w:rPr>
        <w:t>element</w:t>
      </w:r>
      <w:proofErr w:type="spellEnd"/>
      <w:r w:rsidRPr="009570F7">
        <w:rPr>
          <w:rFonts w:ascii="Georgia" w:eastAsia="Times New Roman" w:hAnsi="Georgia" w:cs="Times New Roman"/>
          <w:sz w:val="24"/>
          <w:szCs w:val="24"/>
          <w:lang w:eastAsia="fr-FR"/>
        </w:rPr>
        <w:t xml:space="preserve"> in the </w:t>
      </w:r>
      <w:proofErr w:type="spellStart"/>
      <w:r w:rsidRPr="009570F7">
        <w:rPr>
          <w:rFonts w:ascii="Georgia" w:eastAsia="Times New Roman" w:hAnsi="Georgia" w:cs="Times New Roman"/>
          <w:sz w:val="24"/>
          <w:szCs w:val="24"/>
          <w:lang w:eastAsia="fr-FR"/>
        </w:rPr>
        <w:t>aetiology</w:t>
      </w:r>
      <w:proofErr w:type="spellEnd"/>
      <w:r w:rsidRPr="009570F7">
        <w:rPr>
          <w:rFonts w:ascii="Georgia" w:eastAsia="Times New Roman" w:hAnsi="Georgia" w:cs="Times New Roman"/>
          <w:sz w:val="24"/>
          <w:szCs w:val="24"/>
          <w:lang w:eastAsia="fr-FR"/>
        </w:rPr>
        <w:t xml:space="preserve"> and </w:t>
      </w:r>
      <w:proofErr w:type="spellStart"/>
      <w:r w:rsidRPr="009570F7">
        <w:rPr>
          <w:rFonts w:ascii="Georgia" w:eastAsia="Times New Roman" w:hAnsi="Georgia" w:cs="Times New Roman"/>
          <w:sz w:val="24"/>
          <w:szCs w:val="24"/>
          <w:lang w:eastAsia="fr-FR"/>
        </w:rPr>
        <w:t>psychotherapy</w:t>
      </w:r>
      <w:proofErr w:type="spellEnd"/>
      <w:r w:rsidRPr="009570F7">
        <w:rPr>
          <w:rFonts w:ascii="Georgia" w:eastAsia="Times New Roman" w:hAnsi="Georgia" w:cs="Times New Roman"/>
          <w:sz w:val="24"/>
          <w:szCs w:val="24"/>
          <w:lang w:eastAsia="fr-FR"/>
        </w:rPr>
        <w:t xml:space="preserve"> of </w:t>
      </w:r>
      <w:proofErr w:type="spellStart"/>
      <w:r w:rsidRPr="009570F7">
        <w:rPr>
          <w:rFonts w:ascii="Georgia" w:eastAsia="Times New Roman" w:hAnsi="Georgia" w:cs="Times New Roman"/>
          <w:sz w:val="24"/>
          <w:szCs w:val="24"/>
          <w:lang w:eastAsia="fr-FR"/>
        </w:rPr>
        <w:t>schizophrenia</w:t>
      </w:r>
      <w:proofErr w:type="spellEnd"/>
      <w:r w:rsidRPr="009570F7">
        <w:rPr>
          <w:rFonts w:ascii="Georgia" w:eastAsia="Times New Roman" w:hAnsi="Georgia" w:cs="Times New Roman"/>
          <w:sz w:val="24"/>
          <w:szCs w:val="24"/>
          <w:lang w:eastAsia="fr-FR"/>
        </w:rPr>
        <w:t xml:space="preserve"> », </w:t>
      </w:r>
      <w:r w:rsidRPr="009570F7">
        <w:rPr>
          <w:rFonts w:ascii="Georgia" w:eastAsia="Times New Roman" w:hAnsi="Georgia" w:cs="Times New Roman"/>
          <w:i/>
          <w:iCs/>
          <w:sz w:val="24"/>
          <w:szCs w:val="24"/>
          <w:lang w:eastAsia="fr-FR"/>
        </w:rPr>
        <w:t xml:space="preserve">British Journal of </w:t>
      </w:r>
      <w:proofErr w:type="spellStart"/>
      <w:r w:rsidRPr="009570F7">
        <w:rPr>
          <w:rFonts w:ascii="Georgia" w:eastAsia="Times New Roman" w:hAnsi="Georgia" w:cs="Times New Roman"/>
          <w:i/>
          <w:iCs/>
          <w:sz w:val="24"/>
          <w:szCs w:val="24"/>
          <w:lang w:eastAsia="fr-FR"/>
        </w:rPr>
        <w:t>Medical</w:t>
      </w:r>
      <w:proofErr w:type="spellEnd"/>
      <w:r w:rsidRPr="009570F7">
        <w:rPr>
          <w:rFonts w:ascii="Georgia" w:eastAsia="Times New Roman" w:hAnsi="Georgia" w:cs="Times New Roman"/>
          <w:i/>
          <w:iCs/>
          <w:sz w:val="24"/>
          <w:szCs w:val="24"/>
          <w:lang w:eastAsia="fr-FR"/>
        </w:rPr>
        <w:t xml:space="preserve"> Psychology,</w:t>
      </w:r>
      <w:r w:rsidRPr="009570F7">
        <w:rPr>
          <w:rFonts w:ascii="Georgia" w:eastAsia="Times New Roman" w:hAnsi="Georgia" w:cs="Times New Roman"/>
          <w:sz w:val="24"/>
          <w:szCs w:val="24"/>
          <w:lang w:eastAsia="fr-FR"/>
        </w:rPr>
        <w:t> 1959, 32.</w:t>
      </w:r>
    </w:p>
    <w:p w14:paraId="42CA8C42" w14:textId="77777777" w:rsidR="009570F7" w:rsidRPr="009570F7" w:rsidRDefault="009570F7" w:rsidP="009570F7">
      <w:pPr>
        <w:spacing w:after="0" w:line="240" w:lineRule="auto"/>
        <w:rPr>
          <w:rFonts w:ascii="Georgia" w:eastAsia="Times New Roman" w:hAnsi="Georgia" w:cs="Times New Roman"/>
          <w:sz w:val="24"/>
          <w:szCs w:val="24"/>
          <w:lang w:eastAsia="fr-FR"/>
        </w:rPr>
      </w:pPr>
      <w:hyperlink r:id="rId33" w:anchor="sdfootnote9anc" w:history="1">
        <w:r w:rsidRPr="009570F7">
          <w:rPr>
            <w:rFonts w:ascii="Georgia" w:eastAsia="Times New Roman" w:hAnsi="Georgia" w:cs="Times New Roman"/>
            <w:color w:val="1E7EA4"/>
            <w:sz w:val="24"/>
            <w:szCs w:val="24"/>
            <w:u w:val="single"/>
            <w:lang w:eastAsia="fr-FR"/>
          </w:rPr>
          <w:t>9</w:t>
        </w:r>
      </w:hyperlink>
      <w:r w:rsidRPr="009570F7">
        <w:rPr>
          <w:rFonts w:ascii="Georgia" w:eastAsia="Times New Roman" w:hAnsi="Georgia" w:cs="Times New Roman"/>
          <w:sz w:val="24"/>
          <w:szCs w:val="24"/>
          <w:lang w:eastAsia="fr-FR"/>
        </w:rPr>
        <w:t> Todd Emmanuel. </w:t>
      </w:r>
      <w:r w:rsidRPr="009570F7">
        <w:rPr>
          <w:rFonts w:ascii="Georgia" w:eastAsia="Times New Roman" w:hAnsi="Georgia" w:cs="Times New Roman"/>
          <w:i/>
          <w:iCs/>
          <w:sz w:val="24"/>
          <w:szCs w:val="24"/>
          <w:lang w:eastAsia="fr-FR"/>
        </w:rPr>
        <w:t xml:space="preserve">Où en sont-elles ? </w:t>
      </w:r>
      <w:proofErr w:type="gramStart"/>
      <w:r w:rsidRPr="009570F7">
        <w:rPr>
          <w:rFonts w:ascii="Georgia" w:eastAsia="Times New Roman" w:hAnsi="Georgia" w:cs="Times New Roman"/>
          <w:i/>
          <w:iCs/>
          <w:sz w:val="24"/>
          <w:szCs w:val="24"/>
          <w:lang w:eastAsia="fr-FR"/>
        </w:rPr>
        <w:t>Un esquisse</w:t>
      </w:r>
      <w:proofErr w:type="gramEnd"/>
      <w:r w:rsidRPr="009570F7">
        <w:rPr>
          <w:rFonts w:ascii="Georgia" w:eastAsia="Times New Roman" w:hAnsi="Georgia" w:cs="Times New Roman"/>
          <w:i/>
          <w:iCs/>
          <w:sz w:val="24"/>
          <w:szCs w:val="24"/>
          <w:lang w:eastAsia="fr-FR"/>
        </w:rPr>
        <w:t xml:space="preserve"> de l’histoire des femmes</w:t>
      </w:r>
      <w:r w:rsidRPr="009570F7">
        <w:rPr>
          <w:rFonts w:ascii="Georgia" w:eastAsia="Times New Roman" w:hAnsi="Georgia" w:cs="Times New Roman"/>
          <w:sz w:val="24"/>
          <w:szCs w:val="24"/>
          <w:lang w:eastAsia="fr-FR"/>
        </w:rPr>
        <w:t>, Paris, Seuil, 2022.</w:t>
      </w:r>
    </w:p>
    <w:p w14:paraId="6F73A7AD" w14:textId="77777777" w:rsidR="009570F7" w:rsidRPr="009570F7" w:rsidRDefault="009570F7" w:rsidP="009570F7">
      <w:pPr>
        <w:spacing w:after="0" w:line="240" w:lineRule="auto"/>
        <w:rPr>
          <w:rFonts w:ascii="Georgia" w:eastAsia="Times New Roman" w:hAnsi="Georgia" w:cs="Times New Roman"/>
          <w:sz w:val="24"/>
          <w:szCs w:val="24"/>
          <w:lang w:eastAsia="fr-FR"/>
        </w:rPr>
      </w:pPr>
      <w:hyperlink r:id="rId34" w:anchor="sdfootnote10anc" w:history="1">
        <w:r w:rsidRPr="009570F7">
          <w:rPr>
            <w:rFonts w:ascii="Georgia" w:eastAsia="Times New Roman" w:hAnsi="Georgia" w:cs="Times New Roman"/>
            <w:color w:val="1E7EA4"/>
            <w:sz w:val="24"/>
            <w:szCs w:val="24"/>
            <w:u w:val="single"/>
            <w:lang w:eastAsia="fr-FR"/>
          </w:rPr>
          <w:t>10</w:t>
        </w:r>
      </w:hyperlink>
      <w:r w:rsidRPr="009570F7">
        <w:rPr>
          <w:rFonts w:ascii="Georgia" w:eastAsia="Times New Roman" w:hAnsi="Georgia" w:cs="Times New Roman"/>
          <w:b/>
          <w:bCs/>
          <w:sz w:val="24"/>
          <w:szCs w:val="24"/>
          <w:lang w:eastAsia="fr-FR"/>
        </w:rPr>
        <w:t xml:space="preserve"> Bourdieu </w:t>
      </w:r>
      <w:proofErr w:type="gramStart"/>
      <w:r w:rsidRPr="009570F7">
        <w:rPr>
          <w:rFonts w:ascii="Georgia" w:eastAsia="Times New Roman" w:hAnsi="Georgia" w:cs="Times New Roman"/>
          <w:b/>
          <w:bCs/>
          <w:sz w:val="24"/>
          <w:szCs w:val="24"/>
          <w:lang w:eastAsia="fr-FR"/>
        </w:rPr>
        <w:t>Pierre .</w:t>
      </w:r>
      <w:proofErr w:type="gramEnd"/>
      <w:r w:rsidRPr="009570F7">
        <w:rPr>
          <w:rFonts w:ascii="Georgia" w:eastAsia="Times New Roman" w:hAnsi="Georgia" w:cs="Times New Roman"/>
          <w:b/>
          <w:bCs/>
          <w:sz w:val="24"/>
          <w:szCs w:val="24"/>
          <w:lang w:eastAsia="fr-FR"/>
        </w:rPr>
        <w:t> </w:t>
      </w:r>
      <w:r w:rsidRPr="009570F7">
        <w:rPr>
          <w:rFonts w:ascii="Georgia" w:eastAsia="Times New Roman" w:hAnsi="Georgia" w:cs="Times New Roman"/>
          <w:b/>
          <w:bCs/>
          <w:i/>
          <w:iCs/>
          <w:sz w:val="24"/>
          <w:szCs w:val="24"/>
          <w:lang w:eastAsia="fr-FR"/>
        </w:rPr>
        <w:t>La domination masculine</w:t>
      </w:r>
      <w:r w:rsidRPr="009570F7">
        <w:rPr>
          <w:rFonts w:ascii="Georgia" w:eastAsia="Times New Roman" w:hAnsi="Georgia" w:cs="Times New Roman"/>
          <w:b/>
          <w:bCs/>
          <w:sz w:val="24"/>
          <w:szCs w:val="24"/>
          <w:lang w:eastAsia="fr-FR"/>
        </w:rPr>
        <w:t xml:space="preserve">, Paris, Seuil, </w:t>
      </w:r>
      <w:proofErr w:type="spellStart"/>
      <w:proofErr w:type="gramStart"/>
      <w:r w:rsidRPr="009570F7">
        <w:rPr>
          <w:rFonts w:ascii="Georgia" w:eastAsia="Times New Roman" w:hAnsi="Georgia" w:cs="Times New Roman"/>
          <w:b/>
          <w:bCs/>
          <w:sz w:val="24"/>
          <w:szCs w:val="24"/>
          <w:lang w:eastAsia="fr-FR"/>
        </w:rPr>
        <w:t>coll.Essais</w:t>
      </w:r>
      <w:proofErr w:type="spellEnd"/>
      <w:proofErr w:type="gramEnd"/>
      <w:r w:rsidRPr="009570F7">
        <w:rPr>
          <w:rFonts w:ascii="Georgia" w:eastAsia="Times New Roman" w:hAnsi="Georgia" w:cs="Times New Roman"/>
          <w:b/>
          <w:bCs/>
          <w:sz w:val="24"/>
          <w:szCs w:val="24"/>
          <w:lang w:eastAsia="fr-FR"/>
        </w:rPr>
        <w:t>, 1998.</w:t>
      </w:r>
    </w:p>
    <w:p w14:paraId="42F480AC" w14:textId="77777777" w:rsidR="009570F7" w:rsidRPr="009570F7" w:rsidRDefault="009570F7" w:rsidP="009570F7">
      <w:pPr>
        <w:spacing w:after="0" w:line="240" w:lineRule="auto"/>
        <w:rPr>
          <w:rFonts w:ascii="Times New Roman" w:eastAsia="Times New Roman" w:hAnsi="Times New Roman" w:cs="Times New Roman"/>
          <w:sz w:val="24"/>
          <w:szCs w:val="24"/>
          <w:lang w:eastAsia="fr-FR"/>
        </w:rPr>
      </w:pPr>
      <w:r w:rsidRPr="009570F7">
        <w:rPr>
          <w:rFonts w:ascii="Times New Roman" w:eastAsia="Times New Roman" w:hAnsi="Times New Roman" w:cs="Times New Roman"/>
          <w:sz w:val="24"/>
          <w:szCs w:val="24"/>
          <w:lang w:eastAsia="fr-FR"/>
        </w:rPr>
        <w:t>Recommandé (2)</w:t>
      </w:r>
    </w:p>
    <w:p w14:paraId="38F924D2" w14:textId="77777777" w:rsidR="009570F7" w:rsidRPr="009570F7" w:rsidRDefault="009570F7" w:rsidP="009570F7">
      <w:pPr>
        <w:spacing w:after="0" w:line="240" w:lineRule="auto"/>
        <w:rPr>
          <w:rFonts w:ascii="Times New Roman" w:eastAsia="Times New Roman" w:hAnsi="Times New Roman" w:cs="Times New Roman"/>
          <w:sz w:val="24"/>
          <w:szCs w:val="24"/>
          <w:lang w:eastAsia="fr-FR"/>
        </w:rPr>
      </w:pPr>
      <w:hyperlink r:id="rId35" w:tgtFrame="_blank" w:history="1">
        <w:r w:rsidRPr="009570F7">
          <w:rPr>
            <w:rFonts w:ascii="Helvetica" w:eastAsia="Times New Roman" w:hAnsi="Helvetica" w:cs="Helvetica"/>
            <w:color w:val="1A1A1A"/>
            <w:sz w:val="24"/>
            <w:szCs w:val="24"/>
            <w:bdr w:val="none" w:sz="0" w:space="0" w:color="auto" w:frame="1"/>
            <w:lang w:eastAsia="fr-FR"/>
          </w:rPr>
          <w:t>Partager sur Facebook</w:t>
        </w:r>
      </w:hyperlink>
      <w:r w:rsidRPr="009570F7">
        <w:rPr>
          <w:rFonts w:ascii="Times New Roman" w:eastAsia="Times New Roman" w:hAnsi="Times New Roman" w:cs="Times New Roman"/>
          <w:sz w:val="24"/>
          <w:szCs w:val="24"/>
          <w:lang w:eastAsia="fr-FR"/>
        </w:rPr>
        <w:t> </w:t>
      </w:r>
      <w:hyperlink r:id="rId36" w:tgtFrame="_blank" w:history="1">
        <w:r w:rsidRPr="009570F7">
          <w:rPr>
            <w:rFonts w:ascii="Helvetica" w:eastAsia="Times New Roman" w:hAnsi="Helvetica" w:cs="Helvetica"/>
            <w:color w:val="1A1A1A"/>
            <w:sz w:val="24"/>
            <w:szCs w:val="24"/>
            <w:bdr w:val="none" w:sz="0" w:space="0" w:color="auto" w:frame="1"/>
            <w:lang w:eastAsia="fr-FR"/>
          </w:rPr>
          <w:t>Partager sur Twitter</w:t>
        </w:r>
      </w:hyperlink>
    </w:p>
    <w:p w14:paraId="49065A10" w14:textId="77777777" w:rsidR="009570F7" w:rsidRPr="009570F7" w:rsidRDefault="009570F7" w:rsidP="009570F7">
      <w:pPr>
        <w:spacing w:after="0" w:line="240" w:lineRule="auto"/>
        <w:rPr>
          <w:rFonts w:ascii="Times New Roman" w:eastAsia="Times New Roman" w:hAnsi="Times New Roman" w:cs="Times New Roman"/>
          <w:sz w:val="24"/>
          <w:szCs w:val="24"/>
          <w:lang w:eastAsia="fr-FR"/>
        </w:rPr>
      </w:pPr>
      <w:hyperlink r:id="rId37" w:history="1">
        <w:r w:rsidRPr="009570F7">
          <w:rPr>
            <w:rFonts w:ascii="Helvetica" w:eastAsia="Times New Roman" w:hAnsi="Helvetica" w:cs="Helvetica"/>
            <w:color w:val="FFFFFF"/>
            <w:sz w:val="24"/>
            <w:szCs w:val="24"/>
            <w:u w:val="single"/>
            <w:shd w:val="clear" w:color="auto" w:fill="1E7EA4"/>
            <w:lang w:eastAsia="fr-FR"/>
          </w:rPr>
          <w:t>2 commentaires</w:t>
        </w:r>
      </w:hyperlink>
    </w:p>
    <w:p w14:paraId="13BA067C" w14:textId="77777777" w:rsidR="009570F7" w:rsidRPr="009570F7" w:rsidRDefault="009570F7" w:rsidP="009570F7">
      <w:pPr>
        <w:shd w:val="clear" w:color="auto" w:fill="F2F9FF"/>
        <w:spacing w:after="0" w:line="240" w:lineRule="auto"/>
        <w:rPr>
          <w:rFonts w:ascii="Helvetica" w:eastAsia="Times New Roman" w:hAnsi="Helvetica" w:cs="Helvetica"/>
          <w:b/>
          <w:bCs/>
          <w:color w:val="043245"/>
          <w:sz w:val="24"/>
          <w:szCs w:val="24"/>
          <w:lang w:eastAsia="fr-FR"/>
        </w:rPr>
      </w:pPr>
      <w:r w:rsidRPr="009570F7">
        <w:rPr>
          <w:rFonts w:ascii="Helvetica" w:eastAsia="Times New Roman" w:hAnsi="Helvetica" w:cs="Helvetica"/>
          <w:b/>
          <w:bCs/>
          <w:color w:val="1E7EA4"/>
          <w:sz w:val="24"/>
          <w:szCs w:val="24"/>
          <w:lang w:eastAsia="fr-FR"/>
        </w:rPr>
        <w:t xml:space="preserve">Bienvenue </w:t>
      </w:r>
      <w:proofErr w:type="spellStart"/>
      <w:r w:rsidRPr="009570F7">
        <w:rPr>
          <w:rFonts w:ascii="Helvetica" w:eastAsia="Times New Roman" w:hAnsi="Helvetica" w:cs="Helvetica"/>
          <w:b/>
          <w:bCs/>
          <w:color w:val="1E7EA4"/>
          <w:sz w:val="24"/>
          <w:szCs w:val="24"/>
          <w:lang w:eastAsia="fr-FR"/>
        </w:rPr>
        <w:t>dans</w:t>
      </w:r>
      <w:r w:rsidRPr="009570F7">
        <w:rPr>
          <w:rFonts w:ascii="Helvetica" w:eastAsia="Times New Roman" w:hAnsi="Helvetica" w:cs="Helvetica"/>
          <w:b/>
          <w:bCs/>
          <w:color w:val="043245"/>
          <w:sz w:val="24"/>
          <w:szCs w:val="24"/>
          <w:lang w:eastAsia="fr-FR"/>
        </w:rPr>
        <w:t>le</w:t>
      </w:r>
      <w:proofErr w:type="spellEnd"/>
      <w:r w:rsidRPr="009570F7">
        <w:rPr>
          <w:rFonts w:ascii="Helvetica" w:eastAsia="Times New Roman" w:hAnsi="Helvetica" w:cs="Helvetica"/>
          <w:b/>
          <w:bCs/>
          <w:color w:val="043245"/>
          <w:sz w:val="24"/>
          <w:szCs w:val="24"/>
          <w:lang w:eastAsia="fr-FR"/>
        </w:rPr>
        <w:t xml:space="preserve"> Club de Mediapart</w:t>
      </w:r>
    </w:p>
    <w:p w14:paraId="62978163" w14:textId="77777777" w:rsidR="009570F7" w:rsidRPr="009570F7" w:rsidRDefault="009570F7" w:rsidP="009570F7">
      <w:pPr>
        <w:shd w:val="clear" w:color="auto" w:fill="F2F9FF"/>
        <w:spacing w:after="0" w:line="240" w:lineRule="auto"/>
        <w:rPr>
          <w:rFonts w:ascii="Helvetica" w:eastAsia="Times New Roman" w:hAnsi="Helvetica" w:cs="Helvetica"/>
          <w:color w:val="043245"/>
          <w:sz w:val="24"/>
          <w:szCs w:val="24"/>
          <w:lang w:eastAsia="fr-FR"/>
        </w:rPr>
      </w:pPr>
      <w:proofErr w:type="spellStart"/>
      <w:r w:rsidRPr="009570F7">
        <w:rPr>
          <w:rFonts w:ascii="Helvetica" w:eastAsia="Times New Roman" w:hAnsi="Helvetica" w:cs="Helvetica"/>
          <w:color w:val="043245"/>
          <w:sz w:val="24"/>
          <w:szCs w:val="24"/>
          <w:lang w:eastAsia="fr-FR"/>
        </w:rPr>
        <w:t>Tout·e</w:t>
      </w:r>
      <w:proofErr w:type="spellEnd"/>
      <w:r w:rsidRPr="009570F7">
        <w:rPr>
          <w:rFonts w:ascii="Helvetica" w:eastAsia="Times New Roman" w:hAnsi="Helvetica" w:cs="Helvetica"/>
          <w:color w:val="043245"/>
          <w:sz w:val="24"/>
          <w:szCs w:val="24"/>
          <w:lang w:eastAsia="fr-FR"/>
        </w:rPr>
        <w:t xml:space="preserve"> </w:t>
      </w:r>
      <w:proofErr w:type="spellStart"/>
      <w:r w:rsidRPr="009570F7">
        <w:rPr>
          <w:rFonts w:ascii="Helvetica" w:eastAsia="Times New Roman" w:hAnsi="Helvetica" w:cs="Helvetica"/>
          <w:color w:val="043245"/>
          <w:sz w:val="24"/>
          <w:szCs w:val="24"/>
          <w:lang w:eastAsia="fr-FR"/>
        </w:rPr>
        <w:t>abonné·e</w:t>
      </w:r>
      <w:proofErr w:type="spellEnd"/>
      <w:r w:rsidRPr="009570F7">
        <w:rPr>
          <w:rFonts w:ascii="Helvetica" w:eastAsia="Times New Roman" w:hAnsi="Helvetica" w:cs="Helvetica"/>
          <w:color w:val="043245"/>
          <w:sz w:val="24"/>
          <w:szCs w:val="24"/>
          <w:lang w:eastAsia="fr-FR"/>
        </w:rPr>
        <w:t xml:space="preserve"> à Mediapart dispose d’un blog et peut exercer sa liberté d’expression dans le respect de notre charte de participation.</w:t>
      </w:r>
    </w:p>
    <w:p w14:paraId="694B9199" w14:textId="77777777" w:rsidR="009570F7" w:rsidRPr="009570F7" w:rsidRDefault="009570F7" w:rsidP="009570F7">
      <w:pPr>
        <w:shd w:val="clear" w:color="auto" w:fill="F2F9FF"/>
        <w:spacing w:after="0" w:line="240" w:lineRule="auto"/>
        <w:rPr>
          <w:rFonts w:ascii="Helvetica" w:eastAsia="Times New Roman" w:hAnsi="Helvetica" w:cs="Helvetica"/>
          <w:color w:val="043245"/>
          <w:sz w:val="24"/>
          <w:szCs w:val="24"/>
          <w:lang w:eastAsia="fr-FR"/>
        </w:rPr>
      </w:pPr>
      <w:r w:rsidRPr="009570F7">
        <w:rPr>
          <w:rFonts w:ascii="Helvetica" w:eastAsia="Times New Roman" w:hAnsi="Helvetica" w:cs="Helvetica"/>
          <w:b/>
          <w:bCs/>
          <w:color w:val="1E7EA4"/>
          <w:sz w:val="24"/>
          <w:szCs w:val="24"/>
          <w:lang w:eastAsia="fr-FR"/>
        </w:rPr>
        <w:t>Les textes ne sont ni validés, ni modérés en amont de leur publication.</w:t>
      </w:r>
    </w:p>
    <w:p w14:paraId="131D843C" w14:textId="77777777" w:rsidR="009570F7" w:rsidRPr="009570F7" w:rsidRDefault="009570F7" w:rsidP="009570F7">
      <w:pPr>
        <w:shd w:val="clear" w:color="auto" w:fill="F2F9FF"/>
        <w:spacing w:after="0" w:line="240" w:lineRule="auto"/>
        <w:rPr>
          <w:rFonts w:ascii="Helvetica" w:eastAsia="Times New Roman" w:hAnsi="Helvetica" w:cs="Helvetica"/>
          <w:color w:val="043245"/>
          <w:sz w:val="24"/>
          <w:szCs w:val="24"/>
          <w:lang w:eastAsia="fr-FR"/>
        </w:rPr>
      </w:pPr>
      <w:hyperlink r:id="rId38" w:history="1">
        <w:r w:rsidRPr="009570F7">
          <w:rPr>
            <w:rFonts w:ascii="Helvetica" w:eastAsia="Times New Roman" w:hAnsi="Helvetica" w:cs="Helvetica"/>
            <w:color w:val="1E7EA4"/>
            <w:sz w:val="24"/>
            <w:szCs w:val="24"/>
            <w:u w:val="single"/>
            <w:shd w:val="clear" w:color="auto" w:fill="FFFFFF"/>
            <w:lang w:eastAsia="fr-FR"/>
          </w:rPr>
          <w:t>Voir notre charte</w:t>
        </w:r>
      </w:hyperlink>
    </w:p>
    <w:p w14:paraId="6E66A99E" w14:textId="77777777" w:rsidR="009570F7" w:rsidRPr="009570F7" w:rsidRDefault="009570F7" w:rsidP="009570F7">
      <w:pPr>
        <w:spacing w:after="0" w:line="240" w:lineRule="auto"/>
        <w:rPr>
          <w:rFonts w:ascii="Times New Roman" w:eastAsia="Times New Roman" w:hAnsi="Times New Roman" w:cs="Times New Roman"/>
          <w:color w:val="161E54"/>
          <w:sz w:val="24"/>
          <w:szCs w:val="24"/>
          <w:shd w:val="clear" w:color="auto" w:fill="EFEFE7"/>
          <w:lang w:eastAsia="fr-FR"/>
        </w:rPr>
      </w:pPr>
      <w:r w:rsidRPr="009570F7">
        <w:rPr>
          <w:rFonts w:ascii="Times New Roman" w:eastAsia="Times New Roman" w:hAnsi="Times New Roman" w:cs="Times New Roman"/>
          <w:sz w:val="24"/>
          <w:szCs w:val="24"/>
          <w:lang w:eastAsia="fr-FR"/>
        </w:rPr>
        <w:fldChar w:fldCharType="begin"/>
      </w:r>
      <w:r w:rsidRPr="009570F7">
        <w:rPr>
          <w:rFonts w:ascii="Times New Roman" w:eastAsia="Times New Roman" w:hAnsi="Times New Roman" w:cs="Times New Roman"/>
          <w:sz w:val="24"/>
          <w:szCs w:val="24"/>
          <w:lang w:eastAsia="fr-FR"/>
        </w:rPr>
        <w:instrText xml:space="preserve"> HYPERLINK "https://abo.mediapart.fr/abonnement/offre-speciale-presidentielle" </w:instrText>
      </w:r>
      <w:r w:rsidRPr="009570F7">
        <w:rPr>
          <w:rFonts w:ascii="Times New Roman" w:eastAsia="Times New Roman" w:hAnsi="Times New Roman" w:cs="Times New Roman"/>
          <w:sz w:val="24"/>
          <w:szCs w:val="24"/>
          <w:lang w:eastAsia="fr-FR"/>
        </w:rPr>
        <w:fldChar w:fldCharType="separate"/>
      </w:r>
    </w:p>
    <w:p w14:paraId="7385F899" w14:textId="77777777" w:rsidR="009570F7" w:rsidRPr="009570F7" w:rsidRDefault="009570F7" w:rsidP="009570F7">
      <w:pPr>
        <w:spacing w:after="0" w:line="240" w:lineRule="auto"/>
        <w:rPr>
          <w:rFonts w:ascii="Times New Roman" w:eastAsia="Times New Roman" w:hAnsi="Times New Roman" w:cs="Times New Roman"/>
          <w:sz w:val="24"/>
          <w:szCs w:val="24"/>
          <w:lang w:eastAsia="fr-FR"/>
        </w:rPr>
      </w:pPr>
      <w:r w:rsidRPr="009570F7">
        <w:rPr>
          <w:rFonts w:ascii="Times New Roman" w:eastAsia="Times New Roman" w:hAnsi="Times New Roman" w:cs="Times New Roman"/>
          <w:noProof/>
          <w:color w:val="161E54"/>
          <w:sz w:val="24"/>
          <w:szCs w:val="24"/>
          <w:shd w:val="clear" w:color="auto" w:fill="EFEFE7"/>
          <w:lang w:eastAsia="fr-FR"/>
        </w:rPr>
        <w:drawing>
          <wp:inline distT="0" distB="0" distL="0" distR="0" wp14:anchorId="2C475FEE" wp14:editId="4937FC6F">
            <wp:extent cx="4762500" cy="4762500"/>
            <wp:effectExtent l="0" t="0" r="0" b="0"/>
            <wp:docPr id="2" name="Image 2">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14:paraId="759EFC7E" w14:textId="77777777" w:rsidR="009570F7" w:rsidRPr="009570F7" w:rsidRDefault="009570F7" w:rsidP="009570F7">
      <w:pPr>
        <w:spacing w:after="240" w:line="240" w:lineRule="auto"/>
        <w:rPr>
          <w:rFonts w:ascii="Times New Roman" w:eastAsia="Times New Roman" w:hAnsi="Times New Roman" w:cs="Times New Roman"/>
          <w:b/>
          <w:bCs/>
          <w:color w:val="161E54"/>
          <w:sz w:val="24"/>
          <w:szCs w:val="24"/>
          <w:shd w:val="clear" w:color="auto" w:fill="EFEFE7"/>
          <w:lang w:eastAsia="fr-FR"/>
        </w:rPr>
      </w:pPr>
      <w:r w:rsidRPr="009570F7">
        <w:rPr>
          <w:rFonts w:ascii="Times New Roman" w:eastAsia="Times New Roman" w:hAnsi="Times New Roman" w:cs="Times New Roman"/>
          <w:b/>
          <w:bCs/>
          <w:color w:val="161E54"/>
          <w:sz w:val="24"/>
          <w:szCs w:val="24"/>
          <w:shd w:val="clear" w:color="auto" w:fill="EFEFE7"/>
          <w:lang w:eastAsia="fr-FR"/>
        </w:rPr>
        <w:t>Le pire est possible, essayons le meilleur</w:t>
      </w:r>
    </w:p>
    <w:p w14:paraId="6F4951CD" w14:textId="77777777" w:rsidR="009570F7" w:rsidRPr="009570F7" w:rsidRDefault="009570F7" w:rsidP="009570F7">
      <w:pPr>
        <w:spacing w:after="0" w:line="240" w:lineRule="auto"/>
        <w:rPr>
          <w:rFonts w:ascii="Helvetica" w:eastAsia="Times New Roman" w:hAnsi="Helvetica" w:cs="Helvetica"/>
          <w:color w:val="161E54"/>
          <w:sz w:val="24"/>
          <w:szCs w:val="24"/>
          <w:shd w:val="clear" w:color="auto" w:fill="EFEFE7"/>
          <w:lang w:eastAsia="fr-FR"/>
        </w:rPr>
      </w:pPr>
      <w:r w:rsidRPr="009570F7">
        <w:rPr>
          <w:rFonts w:ascii="Helvetica" w:eastAsia="Times New Roman" w:hAnsi="Helvetica" w:cs="Helvetica"/>
          <w:color w:val="161E54"/>
          <w:sz w:val="24"/>
          <w:szCs w:val="24"/>
          <w:shd w:val="clear" w:color="auto" w:fill="EFEFE7"/>
          <w:lang w:eastAsia="fr-FR"/>
        </w:rPr>
        <w:t>Profitez de notre offre spéciale présidentielle : </w:t>
      </w:r>
      <w:r w:rsidRPr="009570F7">
        <w:rPr>
          <w:rFonts w:ascii="Helvetica" w:eastAsia="Times New Roman" w:hAnsi="Helvetica" w:cs="Helvetica"/>
          <w:b/>
          <w:bCs/>
          <w:color w:val="161E54"/>
          <w:sz w:val="24"/>
          <w:szCs w:val="24"/>
          <w:shd w:val="clear" w:color="auto" w:fill="EFEFE7"/>
          <w:lang w:eastAsia="fr-FR"/>
        </w:rPr>
        <w:t>3 mois pour 9,90€</w:t>
      </w:r>
      <w:r w:rsidRPr="009570F7">
        <w:rPr>
          <w:rFonts w:ascii="Helvetica" w:eastAsia="Times New Roman" w:hAnsi="Helvetica" w:cs="Helvetica"/>
          <w:color w:val="161E54"/>
          <w:sz w:val="24"/>
          <w:szCs w:val="24"/>
          <w:shd w:val="clear" w:color="auto" w:fill="EFEFE7"/>
          <w:lang w:eastAsia="fr-FR"/>
        </w:rPr>
        <w:br/>
      </w:r>
      <w:r w:rsidRPr="009570F7">
        <w:rPr>
          <w:rFonts w:ascii="Helvetica" w:eastAsia="Times New Roman" w:hAnsi="Helvetica" w:cs="Helvetica"/>
          <w:i/>
          <w:iCs/>
          <w:color w:val="161E54"/>
          <w:sz w:val="24"/>
          <w:szCs w:val="24"/>
          <w:shd w:val="clear" w:color="auto" w:fill="EFEFE7"/>
          <w:lang w:eastAsia="fr-FR"/>
        </w:rPr>
        <w:t>Puis 9,90€/mois</w:t>
      </w:r>
      <w:r w:rsidRPr="009570F7">
        <w:rPr>
          <w:rFonts w:ascii="Helvetica" w:eastAsia="Times New Roman" w:hAnsi="Helvetica" w:cs="Helvetica"/>
          <w:color w:val="161E54"/>
          <w:sz w:val="24"/>
          <w:szCs w:val="24"/>
          <w:shd w:val="clear" w:color="auto" w:fill="EFEFE7"/>
          <w:lang w:eastAsia="fr-FR"/>
        </w:rPr>
        <w:br/>
      </w:r>
      <w:r w:rsidRPr="009570F7">
        <w:rPr>
          <w:rFonts w:ascii="Helvetica" w:eastAsia="Times New Roman" w:hAnsi="Helvetica" w:cs="Helvetica"/>
          <w:color w:val="161E54"/>
          <w:sz w:val="24"/>
          <w:szCs w:val="24"/>
          <w:shd w:val="clear" w:color="auto" w:fill="EFEFE7"/>
          <w:lang w:eastAsia="fr-FR"/>
        </w:rPr>
        <w:lastRenderedPageBreak/>
        <w:t>Et suivez notre couverture </w:t>
      </w:r>
      <w:r w:rsidRPr="009570F7">
        <w:rPr>
          <w:rFonts w:ascii="Helvetica" w:eastAsia="Times New Roman" w:hAnsi="Helvetica" w:cs="Helvetica"/>
          <w:b/>
          <w:bCs/>
          <w:color w:val="161E54"/>
          <w:sz w:val="24"/>
          <w:szCs w:val="24"/>
          <w:shd w:val="clear" w:color="auto" w:fill="EFEFE7"/>
          <w:lang w:eastAsia="fr-FR"/>
        </w:rPr>
        <w:t>garantie 0% sondages, 100% indépendante et d’intérêt public</w:t>
      </w:r>
    </w:p>
    <w:p w14:paraId="6AD41231" w14:textId="77777777" w:rsidR="009570F7" w:rsidRPr="009570F7" w:rsidRDefault="009570F7" w:rsidP="009570F7">
      <w:pPr>
        <w:shd w:val="clear" w:color="auto" w:fill="E83928"/>
        <w:spacing w:line="240" w:lineRule="auto"/>
        <w:jc w:val="center"/>
        <w:rPr>
          <w:rFonts w:ascii="Helvetica" w:eastAsia="Times New Roman" w:hAnsi="Helvetica" w:cs="Helvetica"/>
          <w:color w:val="FFFFFF"/>
          <w:sz w:val="24"/>
          <w:szCs w:val="24"/>
          <w:shd w:val="clear" w:color="auto" w:fill="EFEFE7"/>
          <w:lang w:eastAsia="fr-FR"/>
        </w:rPr>
      </w:pPr>
      <w:r w:rsidRPr="009570F7">
        <w:rPr>
          <w:rFonts w:ascii="Helvetica" w:eastAsia="Times New Roman" w:hAnsi="Helvetica" w:cs="Helvetica"/>
          <w:color w:val="FFFFFF"/>
          <w:sz w:val="24"/>
          <w:szCs w:val="24"/>
          <w:shd w:val="clear" w:color="auto" w:fill="EFEFE7"/>
          <w:lang w:eastAsia="fr-FR"/>
        </w:rPr>
        <w:t>J'en profite</w:t>
      </w:r>
    </w:p>
    <w:p w14:paraId="64CAD138" w14:textId="77777777" w:rsidR="009570F7" w:rsidRPr="009570F7" w:rsidRDefault="009570F7" w:rsidP="009570F7">
      <w:pPr>
        <w:spacing w:after="0" w:line="240" w:lineRule="auto"/>
        <w:rPr>
          <w:rFonts w:ascii="Times New Roman" w:eastAsia="Times New Roman" w:hAnsi="Times New Roman" w:cs="Times New Roman"/>
          <w:sz w:val="24"/>
          <w:szCs w:val="24"/>
          <w:lang w:eastAsia="fr-FR"/>
        </w:rPr>
      </w:pPr>
      <w:r w:rsidRPr="009570F7">
        <w:rPr>
          <w:rFonts w:ascii="Times New Roman" w:eastAsia="Times New Roman" w:hAnsi="Times New Roman" w:cs="Times New Roman"/>
          <w:sz w:val="24"/>
          <w:szCs w:val="24"/>
          <w:lang w:eastAsia="fr-FR"/>
        </w:rPr>
        <w:fldChar w:fldCharType="end"/>
      </w:r>
    </w:p>
    <w:p w14:paraId="53C92F14" w14:textId="77777777" w:rsidR="009570F7" w:rsidRPr="009570F7" w:rsidRDefault="009570F7" w:rsidP="009570F7">
      <w:pPr>
        <w:spacing w:after="0" w:line="240" w:lineRule="auto"/>
        <w:rPr>
          <w:rFonts w:ascii="Helvetica" w:eastAsia="Times New Roman" w:hAnsi="Helvetica" w:cs="Helvetica"/>
          <w:b/>
          <w:bCs/>
          <w:sz w:val="24"/>
          <w:szCs w:val="24"/>
          <w:lang w:eastAsia="fr-FR"/>
        </w:rPr>
      </w:pPr>
      <w:r w:rsidRPr="009570F7">
        <w:rPr>
          <w:rFonts w:ascii="Helvetica" w:eastAsia="Times New Roman" w:hAnsi="Helvetica" w:cs="Helvetica"/>
          <w:b/>
          <w:bCs/>
          <w:sz w:val="24"/>
          <w:szCs w:val="24"/>
          <w:lang w:eastAsia="fr-FR"/>
        </w:rPr>
        <w:t>Les articles les plus lus</w:t>
      </w:r>
    </w:p>
    <w:p w14:paraId="681FF505" w14:textId="77777777" w:rsidR="009570F7" w:rsidRPr="009570F7" w:rsidRDefault="009570F7" w:rsidP="009570F7">
      <w:pPr>
        <w:spacing w:after="0" w:line="240" w:lineRule="auto"/>
        <w:rPr>
          <w:rFonts w:ascii="Helvetica" w:eastAsia="Times New Roman" w:hAnsi="Helvetica" w:cs="Helvetica"/>
          <w:sz w:val="24"/>
          <w:szCs w:val="24"/>
          <w:lang w:eastAsia="fr-FR"/>
        </w:rPr>
      </w:pPr>
      <w:r w:rsidRPr="009570F7">
        <w:rPr>
          <w:rFonts w:ascii="Helvetica" w:eastAsia="Times New Roman" w:hAnsi="Helvetica" w:cs="Helvetica"/>
          <w:color w:val="FC392B"/>
          <w:sz w:val="24"/>
          <w:szCs w:val="24"/>
          <w:lang w:eastAsia="fr-FR"/>
        </w:rPr>
        <w:t>Journal</w:t>
      </w:r>
      <w:r w:rsidRPr="009570F7">
        <w:rPr>
          <w:rFonts w:ascii="Helvetica" w:eastAsia="Times New Roman" w:hAnsi="Helvetica" w:cs="Helvetica"/>
          <w:sz w:val="24"/>
          <w:szCs w:val="24"/>
          <w:lang w:eastAsia="fr-FR"/>
        </w:rPr>
        <w:t> — Politique</w:t>
      </w:r>
    </w:p>
    <w:p w14:paraId="2D07AA18" w14:textId="77777777" w:rsidR="009570F7" w:rsidRPr="009570F7" w:rsidRDefault="009570F7" w:rsidP="009570F7">
      <w:pPr>
        <w:spacing w:after="0" w:line="240" w:lineRule="auto"/>
        <w:rPr>
          <w:rFonts w:ascii="Times New Roman" w:eastAsia="Times New Roman" w:hAnsi="Times New Roman" w:cs="Times New Roman"/>
          <w:sz w:val="24"/>
          <w:szCs w:val="24"/>
          <w:lang w:eastAsia="fr-FR"/>
        </w:rPr>
      </w:pPr>
      <w:hyperlink r:id="rId41" w:history="1">
        <w:r w:rsidRPr="009570F7">
          <w:rPr>
            <w:rFonts w:ascii="Georgia" w:eastAsia="Times New Roman" w:hAnsi="Georgia" w:cs="Times New Roman"/>
            <w:b/>
            <w:bCs/>
            <w:color w:val="0000FF"/>
            <w:sz w:val="24"/>
            <w:szCs w:val="24"/>
            <w:u w:val="single"/>
            <w:lang w:eastAsia="fr-FR"/>
          </w:rPr>
          <w:t>Ukraine : Jadot et Hidalgo ouvrent un front anti-Mélenchon</w:t>
        </w:r>
      </w:hyperlink>
    </w:p>
    <w:p w14:paraId="1A151611" w14:textId="77777777" w:rsidR="009570F7" w:rsidRPr="009570F7" w:rsidRDefault="009570F7" w:rsidP="009570F7">
      <w:pPr>
        <w:spacing w:after="0" w:line="240" w:lineRule="auto"/>
        <w:rPr>
          <w:rFonts w:ascii="Helvetica" w:eastAsia="Times New Roman" w:hAnsi="Helvetica" w:cs="Helvetica"/>
          <w:sz w:val="24"/>
          <w:szCs w:val="24"/>
          <w:lang w:eastAsia="fr-FR"/>
        </w:rPr>
      </w:pPr>
      <w:r w:rsidRPr="009570F7">
        <w:rPr>
          <w:rFonts w:ascii="Helvetica" w:eastAsia="Times New Roman" w:hAnsi="Helvetica" w:cs="Helvetica"/>
          <w:color w:val="FC392B"/>
          <w:sz w:val="24"/>
          <w:szCs w:val="24"/>
          <w:lang w:eastAsia="fr-FR"/>
        </w:rPr>
        <w:t>Journal</w:t>
      </w:r>
    </w:p>
    <w:p w14:paraId="35FC3842" w14:textId="77777777" w:rsidR="009570F7" w:rsidRPr="009570F7" w:rsidRDefault="009570F7" w:rsidP="009570F7">
      <w:pPr>
        <w:spacing w:after="0" w:line="240" w:lineRule="auto"/>
        <w:rPr>
          <w:rFonts w:ascii="Times New Roman" w:eastAsia="Times New Roman" w:hAnsi="Times New Roman" w:cs="Times New Roman"/>
          <w:sz w:val="24"/>
          <w:szCs w:val="24"/>
          <w:lang w:eastAsia="fr-FR"/>
        </w:rPr>
      </w:pPr>
      <w:hyperlink r:id="rId42" w:history="1">
        <w:r w:rsidRPr="009570F7">
          <w:rPr>
            <w:rFonts w:ascii="Georgia" w:eastAsia="Times New Roman" w:hAnsi="Georgia" w:cs="Times New Roman"/>
            <w:b/>
            <w:bCs/>
            <w:color w:val="0000FF"/>
            <w:sz w:val="24"/>
            <w:szCs w:val="24"/>
            <w:u w:val="single"/>
            <w:lang w:eastAsia="fr-FR"/>
          </w:rPr>
          <w:t>Les milliardaires français brûlent la planète</w:t>
        </w:r>
      </w:hyperlink>
    </w:p>
    <w:p w14:paraId="28070AA7" w14:textId="77777777" w:rsidR="009570F7" w:rsidRPr="009570F7" w:rsidRDefault="009570F7" w:rsidP="009570F7">
      <w:pPr>
        <w:spacing w:after="0" w:line="240" w:lineRule="auto"/>
        <w:rPr>
          <w:rFonts w:ascii="Helvetica" w:eastAsia="Times New Roman" w:hAnsi="Helvetica" w:cs="Helvetica"/>
          <w:b/>
          <w:bCs/>
          <w:sz w:val="24"/>
          <w:szCs w:val="24"/>
          <w:lang w:eastAsia="fr-FR"/>
        </w:rPr>
      </w:pPr>
      <w:r w:rsidRPr="009570F7">
        <w:rPr>
          <w:rFonts w:ascii="Helvetica" w:eastAsia="Times New Roman" w:hAnsi="Helvetica" w:cs="Helvetica"/>
          <w:b/>
          <w:bCs/>
          <w:sz w:val="24"/>
          <w:szCs w:val="24"/>
          <w:lang w:eastAsia="fr-FR"/>
        </w:rPr>
        <w:t xml:space="preserve">Recommandés par nos </w:t>
      </w:r>
      <w:proofErr w:type="spellStart"/>
      <w:r w:rsidRPr="009570F7">
        <w:rPr>
          <w:rFonts w:ascii="Helvetica" w:eastAsia="Times New Roman" w:hAnsi="Helvetica" w:cs="Helvetica"/>
          <w:b/>
          <w:bCs/>
          <w:sz w:val="24"/>
          <w:szCs w:val="24"/>
          <w:lang w:eastAsia="fr-FR"/>
        </w:rPr>
        <w:t>abonné·es</w:t>
      </w:r>
      <w:proofErr w:type="spellEnd"/>
    </w:p>
    <w:p w14:paraId="313077DE" w14:textId="77777777" w:rsidR="009570F7" w:rsidRPr="009570F7" w:rsidRDefault="009570F7" w:rsidP="009570F7">
      <w:pPr>
        <w:spacing w:after="0" w:line="240" w:lineRule="auto"/>
        <w:rPr>
          <w:rFonts w:ascii="Helvetica" w:eastAsia="Times New Roman" w:hAnsi="Helvetica" w:cs="Helvetica"/>
          <w:sz w:val="24"/>
          <w:szCs w:val="24"/>
          <w:lang w:eastAsia="fr-FR"/>
        </w:rPr>
      </w:pPr>
      <w:r w:rsidRPr="009570F7">
        <w:rPr>
          <w:rFonts w:ascii="Helvetica" w:eastAsia="Times New Roman" w:hAnsi="Helvetica" w:cs="Helvetica"/>
          <w:color w:val="1E7EA4"/>
          <w:sz w:val="24"/>
          <w:szCs w:val="24"/>
          <w:lang w:eastAsia="fr-FR"/>
        </w:rPr>
        <w:t>Billet de blog</w:t>
      </w:r>
    </w:p>
    <w:p w14:paraId="2B735944" w14:textId="77777777" w:rsidR="009570F7" w:rsidRPr="009570F7" w:rsidRDefault="009570F7" w:rsidP="009570F7">
      <w:pPr>
        <w:spacing w:after="0" w:line="240" w:lineRule="auto"/>
        <w:rPr>
          <w:rFonts w:ascii="Times New Roman" w:eastAsia="Times New Roman" w:hAnsi="Times New Roman" w:cs="Times New Roman"/>
          <w:sz w:val="24"/>
          <w:szCs w:val="24"/>
          <w:lang w:eastAsia="fr-FR"/>
        </w:rPr>
      </w:pPr>
      <w:hyperlink r:id="rId43" w:history="1">
        <w:r w:rsidRPr="009570F7">
          <w:rPr>
            <w:rFonts w:ascii="Helvetica" w:eastAsia="Times New Roman" w:hAnsi="Helvetica" w:cs="Helvetica"/>
            <w:b/>
            <w:bCs/>
            <w:color w:val="0000FF"/>
            <w:sz w:val="24"/>
            <w:szCs w:val="24"/>
            <w:u w:val="single"/>
            <w:lang w:eastAsia="fr-FR"/>
          </w:rPr>
          <w:t>Les leçons géopolitiques de la crise ukrainienne</w:t>
        </w:r>
      </w:hyperlink>
    </w:p>
    <w:p w14:paraId="03344279" w14:textId="77777777" w:rsidR="009570F7" w:rsidRPr="009570F7" w:rsidRDefault="009570F7" w:rsidP="009570F7">
      <w:pPr>
        <w:spacing w:after="0" w:line="240" w:lineRule="auto"/>
        <w:rPr>
          <w:rFonts w:ascii="Helvetica" w:eastAsia="Times New Roman" w:hAnsi="Helvetica" w:cs="Helvetica"/>
          <w:sz w:val="24"/>
          <w:szCs w:val="24"/>
          <w:lang w:eastAsia="fr-FR"/>
        </w:rPr>
      </w:pPr>
      <w:r w:rsidRPr="009570F7">
        <w:rPr>
          <w:rFonts w:ascii="Helvetica" w:eastAsia="Times New Roman" w:hAnsi="Helvetica" w:cs="Helvetica"/>
          <w:color w:val="1E7EA4"/>
          <w:sz w:val="24"/>
          <w:szCs w:val="24"/>
          <w:lang w:eastAsia="fr-FR"/>
        </w:rPr>
        <w:t>Tribune</w:t>
      </w:r>
    </w:p>
    <w:p w14:paraId="06E6DB5A" w14:textId="77777777" w:rsidR="009570F7" w:rsidRPr="009570F7" w:rsidRDefault="009570F7" w:rsidP="009570F7">
      <w:pPr>
        <w:spacing w:after="0" w:line="240" w:lineRule="auto"/>
        <w:rPr>
          <w:rFonts w:ascii="Times New Roman" w:eastAsia="Times New Roman" w:hAnsi="Times New Roman" w:cs="Times New Roman"/>
          <w:sz w:val="24"/>
          <w:szCs w:val="24"/>
          <w:lang w:eastAsia="fr-FR"/>
        </w:rPr>
      </w:pPr>
      <w:hyperlink r:id="rId44" w:history="1">
        <w:r w:rsidRPr="009570F7">
          <w:rPr>
            <w:rFonts w:ascii="Helvetica" w:eastAsia="Times New Roman" w:hAnsi="Helvetica" w:cs="Helvetica"/>
            <w:b/>
            <w:bCs/>
            <w:color w:val="0000FF"/>
            <w:sz w:val="24"/>
            <w:szCs w:val="24"/>
            <w:u w:val="single"/>
            <w:lang w:eastAsia="fr-FR"/>
          </w:rPr>
          <w:t>Zemmour n'est pas une parole juive</w:t>
        </w:r>
      </w:hyperlink>
    </w:p>
    <w:p w14:paraId="6179B26F" w14:textId="77777777" w:rsidR="009570F7" w:rsidRPr="009570F7" w:rsidRDefault="009570F7" w:rsidP="009570F7">
      <w:pPr>
        <w:spacing w:after="0" w:line="240" w:lineRule="auto"/>
        <w:rPr>
          <w:rFonts w:ascii="Helvetica" w:eastAsia="Times New Roman" w:hAnsi="Helvetica" w:cs="Helvetica"/>
          <w:sz w:val="24"/>
          <w:szCs w:val="24"/>
          <w:lang w:eastAsia="fr-FR"/>
        </w:rPr>
      </w:pPr>
      <w:r w:rsidRPr="009570F7">
        <w:rPr>
          <w:rFonts w:ascii="Helvetica" w:eastAsia="Times New Roman" w:hAnsi="Helvetica" w:cs="Helvetica"/>
          <w:color w:val="1E7EA4"/>
          <w:sz w:val="24"/>
          <w:szCs w:val="24"/>
          <w:lang w:eastAsia="fr-FR"/>
        </w:rPr>
        <w:t>Billet de blog</w:t>
      </w:r>
    </w:p>
    <w:p w14:paraId="14BF39A3" w14:textId="77777777" w:rsidR="009570F7" w:rsidRPr="009570F7" w:rsidRDefault="009570F7" w:rsidP="009570F7">
      <w:pPr>
        <w:spacing w:after="0" w:line="240" w:lineRule="auto"/>
        <w:rPr>
          <w:rFonts w:ascii="Times New Roman" w:eastAsia="Times New Roman" w:hAnsi="Times New Roman" w:cs="Times New Roman"/>
          <w:sz w:val="24"/>
          <w:szCs w:val="24"/>
          <w:lang w:eastAsia="fr-FR"/>
        </w:rPr>
      </w:pPr>
      <w:hyperlink r:id="rId45" w:history="1">
        <w:r w:rsidRPr="009570F7">
          <w:rPr>
            <w:rFonts w:ascii="Helvetica" w:eastAsia="Times New Roman" w:hAnsi="Helvetica" w:cs="Helvetica"/>
            <w:b/>
            <w:bCs/>
            <w:color w:val="0000FF"/>
            <w:sz w:val="24"/>
            <w:szCs w:val="24"/>
            <w:u w:val="single"/>
            <w:lang w:eastAsia="fr-FR"/>
          </w:rPr>
          <w:t>Russie et Ukraine</w:t>
        </w:r>
      </w:hyperlink>
    </w:p>
    <w:p w14:paraId="0712ED4C" w14:textId="77777777" w:rsidR="009570F7" w:rsidRPr="009570F7" w:rsidRDefault="009570F7" w:rsidP="009570F7">
      <w:pPr>
        <w:spacing w:after="100" w:afterAutospacing="1" w:line="240" w:lineRule="auto"/>
        <w:rPr>
          <w:rFonts w:ascii="Helvetica" w:eastAsia="Times New Roman" w:hAnsi="Helvetica" w:cs="Helvetica"/>
          <w:b/>
          <w:bCs/>
          <w:spacing w:val="-2"/>
          <w:sz w:val="24"/>
          <w:szCs w:val="24"/>
          <w:lang w:eastAsia="fr-FR"/>
        </w:rPr>
      </w:pPr>
      <w:r w:rsidRPr="009570F7">
        <w:rPr>
          <w:rFonts w:ascii="Helvetica" w:eastAsia="Times New Roman" w:hAnsi="Helvetica" w:cs="Helvetica"/>
          <w:b/>
          <w:bCs/>
          <w:spacing w:val="-2"/>
          <w:sz w:val="24"/>
          <w:szCs w:val="24"/>
          <w:lang w:eastAsia="fr-FR"/>
        </w:rPr>
        <w:t>À la Une de Mediapart</w:t>
      </w:r>
    </w:p>
    <w:p w14:paraId="7E2A60B3" w14:textId="77777777" w:rsidR="001E51F2" w:rsidRDefault="001E51F2"/>
    <w:sectPr w:rsidR="001E51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AD9E" w14:textId="77777777" w:rsidR="009570F7" w:rsidRDefault="009570F7" w:rsidP="009570F7">
      <w:pPr>
        <w:spacing w:after="0" w:line="240" w:lineRule="auto"/>
      </w:pPr>
      <w:r>
        <w:separator/>
      </w:r>
    </w:p>
  </w:endnote>
  <w:endnote w:type="continuationSeparator" w:id="0">
    <w:p w14:paraId="07128986" w14:textId="77777777" w:rsidR="009570F7" w:rsidRDefault="009570F7" w:rsidP="0095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5DDB" w14:textId="77777777" w:rsidR="009570F7" w:rsidRDefault="009570F7" w:rsidP="009570F7">
      <w:pPr>
        <w:spacing w:after="0" w:line="240" w:lineRule="auto"/>
      </w:pPr>
      <w:r>
        <w:separator/>
      </w:r>
    </w:p>
  </w:footnote>
  <w:footnote w:type="continuationSeparator" w:id="0">
    <w:p w14:paraId="55AC1C8A" w14:textId="77777777" w:rsidR="009570F7" w:rsidRDefault="009570F7" w:rsidP="009570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F7"/>
    <w:rsid w:val="001E51F2"/>
    <w:rsid w:val="00957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AFCDA"/>
  <w15:chartTrackingRefBased/>
  <w15:docId w15:val="{BDFB16D8-0636-457B-A4C4-0FA1E78D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82559">
      <w:bodyDiv w:val="1"/>
      <w:marLeft w:val="0"/>
      <w:marRight w:val="0"/>
      <w:marTop w:val="0"/>
      <w:marBottom w:val="0"/>
      <w:divBdr>
        <w:top w:val="none" w:sz="0" w:space="0" w:color="auto"/>
        <w:left w:val="none" w:sz="0" w:space="0" w:color="auto"/>
        <w:bottom w:val="none" w:sz="0" w:space="0" w:color="auto"/>
        <w:right w:val="none" w:sz="0" w:space="0" w:color="auto"/>
      </w:divBdr>
      <w:divsChild>
        <w:div w:id="561215501">
          <w:marLeft w:val="0"/>
          <w:marRight w:val="0"/>
          <w:marTop w:val="0"/>
          <w:marBottom w:val="0"/>
          <w:divBdr>
            <w:top w:val="none" w:sz="0" w:space="0" w:color="auto"/>
            <w:left w:val="none" w:sz="0" w:space="0" w:color="auto"/>
            <w:bottom w:val="none" w:sz="0" w:space="0" w:color="auto"/>
            <w:right w:val="none" w:sz="0" w:space="0" w:color="auto"/>
          </w:divBdr>
          <w:divsChild>
            <w:div w:id="49619090">
              <w:marLeft w:val="0"/>
              <w:marRight w:val="0"/>
              <w:marTop w:val="0"/>
              <w:marBottom w:val="0"/>
              <w:divBdr>
                <w:top w:val="none" w:sz="0" w:space="0" w:color="auto"/>
                <w:left w:val="none" w:sz="0" w:space="0" w:color="auto"/>
                <w:bottom w:val="none" w:sz="0" w:space="0" w:color="auto"/>
                <w:right w:val="none" w:sz="0" w:space="0" w:color="auto"/>
              </w:divBdr>
              <w:divsChild>
                <w:div w:id="201527167">
                  <w:marLeft w:val="0"/>
                  <w:marRight w:val="0"/>
                  <w:marTop w:val="0"/>
                  <w:marBottom w:val="0"/>
                  <w:divBdr>
                    <w:top w:val="none" w:sz="0" w:space="0" w:color="auto"/>
                    <w:left w:val="none" w:sz="0" w:space="0" w:color="auto"/>
                    <w:bottom w:val="none" w:sz="0" w:space="0" w:color="auto"/>
                    <w:right w:val="none" w:sz="0" w:space="0" w:color="auto"/>
                  </w:divBdr>
                  <w:divsChild>
                    <w:div w:id="1266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5675">
          <w:marLeft w:val="0"/>
          <w:marRight w:val="0"/>
          <w:marTop w:val="0"/>
          <w:marBottom w:val="0"/>
          <w:divBdr>
            <w:top w:val="none" w:sz="0" w:space="0" w:color="auto"/>
            <w:left w:val="none" w:sz="0" w:space="0" w:color="auto"/>
            <w:bottom w:val="none" w:sz="0" w:space="0" w:color="auto"/>
            <w:right w:val="none" w:sz="0" w:space="0" w:color="auto"/>
          </w:divBdr>
          <w:divsChild>
            <w:div w:id="134496359">
              <w:marLeft w:val="0"/>
              <w:marRight w:val="0"/>
              <w:marTop w:val="0"/>
              <w:marBottom w:val="0"/>
              <w:divBdr>
                <w:top w:val="none" w:sz="0" w:space="0" w:color="auto"/>
                <w:left w:val="none" w:sz="0" w:space="0" w:color="auto"/>
                <w:bottom w:val="none" w:sz="0" w:space="0" w:color="auto"/>
                <w:right w:val="none" w:sz="0" w:space="0" w:color="auto"/>
              </w:divBdr>
              <w:divsChild>
                <w:div w:id="1175608855">
                  <w:marLeft w:val="0"/>
                  <w:marRight w:val="0"/>
                  <w:marTop w:val="0"/>
                  <w:marBottom w:val="0"/>
                  <w:divBdr>
                    <w:top w:val="none" w:sz="0" w:space="0" w:color="auto"/>
                    <w:left w:val="none" w:sz="0" w:space="0" w:color="auto"/>
                    <w:bottom w:val="none" w:sz="0" w:space="0" w:color="auto"/>
                    <w:right w:val="none" w:sz="0" w:space="0" w:color="auto"/>
                  </w:divBdr>
                  <w:divsChild>
                    <w:div w:id="271521165">
                      <w:marLeft w:val="0"/>
                      <w:marRight w:val="0"/>
                      <w:marTop w:val="0"/>
                      <w:marBottom w:val="0"/>
                      <w:divBdr>
                        <w:top w:val="none" w:sz="0" w:space="0" w:color="auto"/>
                        <w:left w:val="none" w:sz="0" w:space="0" w:color="auto"/>
                        <w:bottom w:val="none" w:sz="0" w:space="0" w:color="auto"/>
                        <w:right w:val="none" w:sz="0" w:space="0" w:color="auto"/>
                      </w:divBdr>
                      <w:divsChild>
                        <w:div w:id="99180411">
                          <w:marLeft w:val="0"/>
                          <w:marRight w:val="0"/>
                          <w:marTop w:val="0"/>
                          <w:marBottom w:val="0"/>
                          <w:divBdr>
                            <w:top w:val="none" w:sz="0" w:space="0" w:color="auto"/>
                            <w:left w:val="none" w:sz="0" w:space="0" w:color="auto"/>
                            <w:bottom w:val="none" w:sz="0" w:space="0" w:color="auto"/>
                            <w:right w:val="none" w:sz="0" w:space="0" w:color="auto"/>
                          </w:divBdr>
                          <w:divsChild>
                            <w:div w:id="1517302090">
                              <w:marLeft w:val="0"/>
                              <w:marRight w:val="0"/>
                              <w:marTop w:val="0"/>
                              <w:marBottom w:val="0"/>
                              <w:divBdr>
                                <w:top w:val="none" w:sz="0" w:space="0" w:color="auto"/>
                                <w:left w:val="none" w:sz="0" w:space="0" w:color="auto"/>
                                <w:bottom w:val="none" w:sz="0" w:space="0" w:color="auto"/>
                                <w:right w:val="none" w:sz="0" w:space="0" w:color="auto"/>
                              </w:divBdr>
                              <w:divsChild>
                                <w:div w:id="1184317560">
                                  <w:marLeft w:val="0"/>
                                  <w:marRight w:val="0"/>
                                  <w:marTop w:val="240"/>
                                  <w:marBottom w:val="0"/>
                                  <w:divBdr>
                                    <w:top w:val="none" w:sz="0" w:space="0" w:color="auto"/>
                                    <w:left w:val="none" w:sz="0" w:space="0" w:color="auto"/>
                                    <w:bottom w:val="none" w:sz="0" w:space="0" w:color="auto"/>
                                    <w:right w:val="none" w:sz="0" w:space="0" w:color="auto"/>
                                  </w:divBdr>
                                  <w:divsChild>
                                    <w:div w:id="718942880">
                                      <w:marLeft w:val="0"/>
                                      <w:marRight w:val="180"/>
                                      <w:marTop w:val="0"/>
                                      <w:marBottom w:val="180"/>
                                      <w:divBdr>
                                        <w:top w:val="none" w:sz="0" w:space="0" w:color="auto"/>
                                        <w:left w:val="none" w:sz="0" w:space="0" w:color="auto"/>
                                        <w:bottom w:val="none" w:sz="0" w:space="0" w:color="auto"/>
                                        <w:right w:val="none" w:sz="0" w:space="0" w:color="auto"/>
                                      </w:divBdr>
                                    </w:div>
                                    <w:div w:id="1003628140">
                                      <w:marLeft w:val="0"/>
                                      <w:marRight w:val="0"/>
                                      <w:marTop w:val="0"/>
                                      <w:marBottom w:val="180"/>
                                      <w:divBdr>
                                        <w:top w:val="none" w:sz="0" w:space="0" w:color="auto"/>
                                        <w:left w:val="none" w:sz="0" w:space="0" w:color="auto"/>
                                        <w:bottom w:val="none" w:sz="0" w:space="0" w:color="auto"/>
                                        <w:right w:val="none" w:sz="0" w:space="0" w:color="auto"/>
                                      </w:divBdr>
                                    </w:div>
                                    <w:div w:id="243028232">
                                      <w:marLeft w:val="0"/>
                                      <w:marRight w:val="0"/>
                                      <w:marTop w:val="0"/>
                                      <w:marBottom w:val="0"/>
                                      <w:divBdr>
                                        <w:top w:val="none" w:sz="0" w:space="0" w:color="auto"/>
                                        <w:left w:val="none" w:sz="0" w:space="0" w:color="auto"/>
                                        <w:bottom w:val="none" w:sz="0" w:space="0" w:color="auto"/>
                                        <w:right w:val="none" w:sz="0" w:space="0" w:color="auto"/>
                                      </w:divBdr>
                                    </w:div>
                                    <w:div w:id="2023167730">
                                      <w:marLeft w:val="0"/>
                                      <w:marRight w:val="0"/>
                                      <w:marTop w:val="120"/>
                                      <w:marBottom w:val="0"/>
                                      <w:divBdr>
                                        <w:top w:val="none" w:sz="0" w:space="0" w:color="auto"/>
                                        <w:left w:val="none" w:sz="0" w:space="0" w:color="auto"/>
                                        <w:bottom w:val="none" w:sz="0" w:space="0" w:color="auto"/>
                                        <w:right w:val="none" w:sz="0" w:space="0" w:color="auto"/>
                                      </w:divBdr>
                                      <w:divsChild>
                                        <w:div w:id="13226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61833">
                  <w:marLeft w:val="0"/>
                  <w:marRight w:val="0"/>
                  <w:marTop w:val="0"/>
                  <w:marBottom w:val="0"/>
                  <w:divBdr>
                    <w:top w:val="none" w:sz="0" w:space="0" w:color="auto"/>
                    <w:left w:val="none" w:sz="0" w:space="0" w:color="auto"/>
                    <w:bottom w:val="none" w:sz="0" w:space="0" w:color="auto"/>
                    <w:right w:val="none" w:sz="0" w:space="0" w:color="auto"/>
                  </w:divBdr>
                  <w:divsChild>
                    <w:div w:id="1888255326">
                      <w:marLeft w:val="0"/>
                      <w:marRight w:val="0"/>
                      <w:marTop w:val="0"/>
                      <w:marBottom w:val="0"/>
                      <w:divBdr>
                        <w:top w:val="none" w:sz="0" w:space="0" w:color="auto"/>
                        <w:left w:val="none" w:sz="0" w:space="0" w:color="auto"/>
                        <w:bottom w:val="none" w:sz="0" w:space="0" w:color="auto"/>
                        <w:right w:val="none" w:sz="0" w:space="0" w:color="auto"/>
                      </w:divBdr>
                      <w:divsChild>
                        <w:div w:id="664015147">
                          <w:marLeft w:val="0"/>
                          <w:marRight w:val="0"/>
                          <w:marTop w:val="0"/>
                          <w:marBottom w:val="0"/>
                          <w:divBdr>
                            <w:top w:val="none" w:sz="0" w:space="0" w:color="auto"/>
                            <w:left w:val="none" w:sz="0" w:space="0" w:color="auto"/>
                            <w:bottom w:val="single" w:sz="6" w:space="0" w:color="E6E6E6"/>
                            <w:right w:val="none" w:sz="0" w:space="0" w:color="auto"/>
                          </w:divBdr>
                          <w:divsChild>
                            <w:div w:id="1592202846">
                              <w:marLeft w:val="0"/>
                              <w:marRight w:val="0"/>
                              <w:marTop w:val="0"/>
                              <w:marBottom w:val="0"/>
                              <w:divBdr>
                                <w:top w:val="none" w:sz="0" w:space="0" w:color="auto"/>
                                <w:left w:val="none" w:sz="0" w:space="0" w:color="auto"/>
                                <w:bottom w:val="none" w:sz="0" w:space="0" w:color="auto"/>
                                <w:right w:val="none" w:sz="0" w:space="0" w:color="auto"/>
                              </w:divBdr>
                              <w:divsChild>
                                <w:div w:id="1166676247">
                                  <w:marLeft w:val="-180"/>
                                  <w:marRight w:val="0"/>
                                  <w:marTop w:val="0"/>
                                  <w:marBottom w:val="0"/>
                                  <w:divBdr>
                                    <w:top w:val="none" w:sz="0" w:space="0" w:color="auto"/>
                                    <w:left w:val="none" w:sz="0" w:space="0" w:color="auto"/>
                                    <w:bottom w:val="none" w:sz="0" w:space="0" w:color="auto"/>
                                    <w:right w:val="none" w:sz="0" w:space="0" w:color="auto"/>
                                  </w:divBdr>
                                </w:div>
                                <w:div w:id="8655579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780415089">
                          <w:marLeft w:val="0"/>
                          <w:marRight w:val="0"/>
                          <w:marTop w:val="0"/>
                          <w:marBottom w:val="0"/>
                          <w:divBdr>
                            <w:top w:val="none" w:sz="0" w:space="0" w:color="auto"/>
                            <w:left w:val="none" w:sz="0" w:space="0" w:color="auto"/>
                            <w:bottom w:val="none" w:sz="0" w:space="0" w:color="auto"/>
                            <w:right w:val="none" w:sz="0" w:space="0" w:color="auto"/>
                          </w:divBdr>
                        </w:div>
                      </w:divsChild>
                    </w:div>
                    <w:div w:id="712122416">
                      <w:marLeft w:val="0"/>
                      <w:marRight w:val="0"/>
                      <w:marTop w:val="0"/>
                      <w:marBottom w:val="0"/>
                      <w:divBdr>
                        <w:top w:val="none" w:sz="0" w:space="0" w:color="auto"/>
                        <w:left w:val="none" w:sz="0" w:space="0" w:color="auto"/>
                        <w:bottom w:val="none" w:sz="0" w:space="0" w:color="auto"/>
                        <w:right w:val="none" w:sz="0" w:space="0" w:color="auto"/>
                      </w:divBdr>
                      <w:divsChild>
                        <w:div w:id="1254362971">
                          <w:marLeft w:val="0"/>
                          <w:marRight w:val="0"/>
                          <w:marTop w:val="0"/>
                          <w:marBottom w:val="0"/>
                          <w:divBdr>
                            <w:top w:val="none" w:sz="0" w:space="0" w:color="auto"/>
                            <w:left w:val="none" w:sz="0" w:space="0" w:color="auto"/>
                            <w:bottom w:val="none" w:sz="0" w:space="0" w:color="auto"/>
                            <w:right w:val="none" w:sz="0" w:space="0" w:color="auto"/>
                          </w:divBdr>
                          <w:divsChild>
                            <w:div w:id="640042197">
                              <w:marLeft w:val="0"/>
                              <w:marRight w:val="0"/>
                              <w:marTop w:val="0"/>
                              <w:marBottom w:val="0"/>
                              <w:divBdr>
                                <w:top w:val="none" w:sz="0" w:space="0" w:color="auto"/>
                                <w:left w:val="none" w:sz="0" w:space="0" w:color="auto"/>
                                <w:bottom w:val="none" w:sz="0" w:space="0" w:color="auto"/>
                                <w:right w:val="none" w:sz="0" w:space="0" w:color="auto"/>
                              </w:divBdr>
                              <w:divsChild>
                                <w:div w:id="698436173">
                                  <w:marLeft w:val="-180"/>
                                  <w:marRight w:val="0"/>
                                  <w:marTop w:val="0"/>
                                  <w:marBottom w:val="0"/>
                                  <w:divBdr>
                                    <w:top w:val="none" w:sz="0" w:space="0" w:color="auto"/>
                                    <w:left w:val="none" w:sz="0" w:space="0" w:color="auto"/>
                                    <w:bottom w:val="none" w:sz="0" w:space="0" w:color="auto"/>
                                    <w:right w:val="none" w:sz="0" w:space="0" w:color="auto"/>
                                  </w:divBdr>
                                </w:div>
                                <w:div w:id="1517967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78303">
                  <w:marLeft w:val="0"/>
                  <w:marRight w:val="0"/>
                  <w:marTop w:val="0"/>
                  <w:marBottom w:val="0"/>
                  <w:divBdr>
                    <w:top w:val="single" w:sz="6" w:space="0" w:color="E6E6E6"/>
                    <w:left w:val="none" w:sz="0" w:space="0" w:color="auto"/>
                    <w:bottom w:val="none" w:sz="0" w:space="0" w:color="auto"/>
                    <w:right w:val="none" w:sz="0" w:space="0" w:color="auto"/>
                  </w:divBdr>
                  <w:divsChild>
                    <w:div w:id="511996400">
                      <w:marLeft w:val="0"/>
                      <w:marRight w:val="0"/>
                      <w:marTop w:val="0"/>
                      <w:marBottom w:val="0"/>
                      <w:divBdr>
                        <w:top w:val="none" w:sz="0" w:space="0" w:color="auto"/>
                        <w:left w:val="none" w:sz="0" w:space="0" w:color="auto"/>
                        <w:bottom w:val="none" w:sz="0" w:space="0" w:color="auto"/>
                        <w:right w:val="none" w:sz="0" w:space="0" w:color="auto"/>
                      </w:divBdr>
                    </w:div>
                  </w:divsChild>
                </w:div>
                <w:div w:id="487290171">
                  <w:marLeft w:val="0"/>
                  <w:marRight w:val="0"/>
                  <w:marTop w:val="0"/>
                  <w:marBottom w:val="0"/>
                  <w:divBdr>
                    <w:top w:val="none" w:sz="0" w:space="0" w:color="auto"/>
                    <w:left w:val="none" w:sz="0" w:space="0" w:color="auto"/>
                    <w:bottom w:val="none" w:sz="0" w:space="0" w:color="auto"/>
                    <w:right w:val="none" w:sz="0" w:space="0" w:color="auto"/>
                  </w:divBdr>
                  <w:divsChild>
                    <w:div w:id="2077825174">
                      <w:marLeft w:val="0"/>
                      <w:marRight w:val="0"/>
                      <w:marTop w:val="0"/>
                      <w:marBottom w:val="0"/>
                      <w:divBdr>
                        <w:top w:val="none" w:sz="0" w:space="0" w:color="auto"/>
                        <w:left w:val="none" w:sz="0" w:space="0" w:color="auto"/>
                        <w:bottom w:val="none" w:sz="0" w:space="0" w:color="auto"/>
                        <w:right w:val="none" w:sz="0" w:space="0" w:color="auto"/>
                      </w:divBdr>
                      <w:divsChild>
                        <w:div w:id="1246383630">
                          <w:marLeft w:val="0"/>
                          <w:marRight w:val="0"/>
                          <w:marTop w:val="0"/>
                          <w:marBottom w:val="0"/>
                          <w:divBdr>
                            <w:top w:val="none" w:sz="0" w:space="0" w:color="auto"/>
                            <w:left w:val="none" w:sz="0" w:space="0" w:color="auto"/>
                            <w:bottom w:val="none" w:sz="0" w:space="0" w:color="auto"/>
                            <w:right w:val="none" w:sz="0" w:space="0" w:color="auto"/>
                          </w:divBdr>
                          <w:divsChild>
                            <w:div w:id="394008209">
                              <w:marLeft w:val="0"/>
                              <w:marRight w:val="0"/>
                              <w:marTop w:val="0"/>
                              <w:marBottom w:val="0"/>
                              <w:divBdr>
                                <w:top w:val="single" w:sz="6" w:space="18" w:color="C4D4E1"/>
                                <w:left w:val="single" w:sz="6" w:space="18" w:color="C4D4E1"/>
                                <w:bottom w:val="single" w:sz="6" w:space="18" w:color="C4D4E1"/>
                                <w:right w:val="single" w:sz="6" w:space="18" w:color="C4D4E1"/>
                              </w:divBdr>
                              <w:divsChild>
                                <w:div w:id="12951422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489245382">
                      <w:marLeft w:val="0"/>
                      <w:marRight w:val="0"/>
                      <w:marTop w:val="0"/>
                      <w:marBottom w:val="0"/>
                      <w:divBdr>
                        <w:top w:val="none" w:sz="0" w:space="0" w:color="auto"/>
                        <w:left w:val="none" w:sz="0" w:space="0" w:color="auto"/>
                        <w:bottom w:val="none" w:sz="0" w:space="0" w:color="auto"/>
                        <w:right w:val="none" w:sz="0" w:space="0" w:color="auto"/>
                      </w:divBdr>
                      <w:divsChild>
                        <w:div w:id="407921256">
                          <w:marLeft w:val="0"/>
                          <w:marRight w:val="0"/>
                          <w:marTop w:val="600"/>
                          <w:marBottom w:val="480"/>
                          <w:divBdr>
                            <w:top w:val="none" w:sz="0" w:space="0" w:color="auto"/>
                            <w:left w:val="none" w:sz="0" w:space="0" w:color="auto"/>
                            <w:bottom w:val="none" w:sz="0" w:space="0" w:color="auto"/>
                            <w:right w:val="none" w:sz="0" w:space="0" w:color="auto"/>
                          </w:divBdr>
                          <w:divsChild>
                            <w:div w:id="17077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5391">
                      <w:marLeft w:val="0"/>
                      <w:marRight w:val="0"/>
                      <w:marTop w:val="0"/>
                      <w:marBottom w:val="0"/>
                      <w:divBdr>
                        <w:top w:val="none" w:sz="0" w:space="0" w:color="auto"/>
                        <w:left w:val="none" w:sz="0" w:space="0" w:color="auto"/>
                        <w:bottom w:val="none" w:sz="0" w:space="0" w:color="auto"/>
                        <w:right w:val="none" w:sz="0" w:space="0" w:color="auto"/>
                      </w:divBdr>
                      <w:divsChild>
                        <w:div w:id="564728441">
                          <w:marLeft w:val="0"/>
                          <w:marRight w:val="0"/>
                          <w:marTop w:val="1920"/>
                          <w:marBottom w:val="0"/>
                          <w:divBdr>
                            <w:top w:val="single" w:sz="6" w:space="9" w:color="E6E6E6"/>
                            <w:left w:val="none" w:sz="0" w:space="0" w:color="auto"/>
                            <w:bottom w:val="none" w:sz="0" w:space="0" w:color="auto"/>
                            <w:right w:val="none" w:sz="0" w:space="0" w:color="auto"/>
                          </w:divBdr>
                          <w:divsChild>
                            <w:div w:id="61609992">
                              <w:marLeft w:val="0"/>
                              <w:marRight w:val="0"/>
                              <w:marTop w:val="0"/>
                              <w:marBottom w:val="0"/>
                              <w:divBdr>
                                <w:top w:val="none" w:sz="0" w:space="0" w:color="auto"/>
                                <w:left w:val="none" w:sz="0" w:space="0" w:color="auto"/>
                                <w:bottom w:val="none" w:sz="0" w:space="0" w:color="auto"/>
                                <w:right w:val="none" w:sz="0" w:space="0" w:color="auto"/>
                              </w:divBdr>
                            </w:div>
                            <w:div w:id="1053501847">
                              <w:marLeft w:val="0"/>
                              <w:marRight w:val="0"/>
                              <w:marTop w:val="240"/>
                              <w:marBottom w:val="0"/>
                              <w:divBdr>
                                <w:top w:val="none" w:sz="0" w:space="0" w:color="auto"/>
                                <w:left w:val="none" w:sz="0" w:space="0" w:color="auto"/>
                                <w:bottom w:val="none" w:sz="0" w:space="0" w:color="auto"/>
                                <w:right w:val="none" w:sz="0" w:space="0" w:color="auto"/>
                              </w:divBdr>
                              <w:divsChild>
                                <w:div w:id="623583099">
                                  <w:marLeft w:val="0"/>
                                  <w:marRight w:val="0"/>
                                  <w:marTop w:val="0"/>
                                  <w:marBottom w:val="0"/>
                                  <w:divBdr>
                                    <w:top w:val="none" w:sz="0" w:space="0" w:color="auto"/>
                                    <w:left w:val="none" w:sz="0" w:space="0" w:color="auto"/>
                                    <w:bottom w:val="none" w:sz="0" w:space="0" w:color="auto"/>
                                    <w:right w:val="none" w:sz="0" w:space="0" w:color="auto"/>
                                  </w:divBdr>
                                  <w:divsChild>
                                    <w:div w:id="1255941508">
                                      <w:marLeft w:val="0"/>
                                      <w:marRight w:val="0"/>
                                      <w:marTop w:val="0"/>
                                      <w:marBottom w:val="0"/>
                                      <w:divBdr>
                                        <w:top w:val="none" w:sz="0" w:space="0" w:color="auto"/>
                                        <w:left w:val="none" w:sz="0" w:space="0" w:color="auto"/>
                                        <w:bottom w:val="none" w:sz="0" w:space="0" w:color="auto"/>
                                        <w:right w:val="none" w:sz="0" w:space="0" w:color="auto"/>
                                      </w:divBdr>
                                      <w:divsChild>
                                        <w:div w:id="2115206705">
                                          <w:marLeft w:val="0"/>
                                          <w:marRight w:val="0"/>
                                          <w:marTop w:val="0"/>
                                          <w:marBottom w:val="0"/>
                                          <w:divBdr>
                                            <w:top w:val="none" w:sz="0" w:space="0" w:color="auto"/>
                                            <w:left w:val="none" w:sz="0" w:space="0" w:color="auto"/>
                                            <w:bottom w:val="none" w:sz="0" w:space="0" w:color="auto"/>
                                            <w:right w:val="none" w:sz="0" w:space="0" w:color="auto"/>
                                          </w:divBdr>
                                          <w:divsChild>
                                            <w:div w:id="2027292681">
                                              <w:marLeft w:val="0"/>
                                              <w:marRight w:val="0"/>
                                              <w:marTop w:val="0"/>
                                              <w:marBottom w:val="0"/>
                                              <w:divBdr>
                                                <w:top w:val="none" w:sz="0" w:space="0" w:color="auto"/>
                                                <w:left w:val="none" w:sz="0" w:space="0" w:color="auto"/>
                                                <w:bottom w:val="none" w:sz="0" w:space="0" w:color="auto"/>
                                                <w:right w:val="none" w:sz="0" w:space="0" w:color="auto"/>
                                              </w:divBdr>
                                            </w:div>
                                            <w:div w:id="9573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6022">
                                      <w:marLeft w:val="0"/>
                                      <w:marRight w:val="0"/>
                                      <w:marTop w:val="720"/>
                                      <w:marBottom w:val="0"/>
                                      <w:divBdr>
                                        <w:top w:val="none" w:sz="0" w:space="0" w:color="auto"/>
                                        <w:left w:val="none" w:sz="0" w:space="0" w:color="auto"/>
                                        <w:bottom w:val="none" w:sz="0" w:space="0" w:color="auto"/>
                                        <w:right w:val="none" w:sz="0" w:space="0" w:color="auto"/>
                                      </w:divBdr>
                                      <w:divsChild>
                                        <w:div w:id="1041904970">
                                          <w:marLeft w:val="0"/>
                                          <w:marRight w:val="0"/>
                                          <w:marTop w:val="0"/>
                                          <w:marBottom w:val="0"/>
                                          <w:divBdr>
                                            <w:top w:val="none" w:sz="0" w:space="0" w:color="auto"/>
                                            <w:left w:val="none" w:sz="0" w:space="0" w:color="auto"/>
                                            <w:bottom w:val="none" w:sz="0" w:space="0" w:color="auto"/>
                                            <w:right w:val="none" w:sz="0" w:space="0" w:color="auto"/>
                                          </w:divBdr>
                                          <w:divsChild>
                                            <w:div w:id="1145970935">
                                              <w:marLeft w:val="0"/>
                                              <w:marRight w:val="0"/>
                                              <w:marTop w:val="0"/>
                                              <w:marBottom w:val="0"/>
                                              <w:divBdr>
                                                <w:top w:val="none" w:sz="0" w:space="0" w:color="auto"/>
                                                <w:left w:val="none" w:sz="0" w:space="0" w:color="auto"/>
                                                <w:bottom w:val="none" w:sz="0" w:space="0" w:color="auto"/>
                                                <w:right w:val="none" w:sz="0" w:space="0" w:color="auto"/>
                                              </w:divBdr>
                                            </w:div>
                                            <w:div w:id="10547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127254">
                          <w:marLeft w:val="0"/>
                          <w:marRight w:val="0"/>
                          <w:marTop w:val="1440"/>
                          <w:marBottom w:val="0"/>
                          <w:divBdr>
                            <w:top w:val="single" w:sz="6" w:space="9" w:color="E6E6E6"/>
                            <w:left w:val="none" w:sz="0" w:space="0" w:color="auto"/>
                            <w:bottom w:val="none" w:sz="0" w:space="0" w:color="auto"/>
                            <w:right w:val="none" w:sz="0" w:space="0" w:color="auto"/>
                          </w:divBdr>
                          <w:divsChild>
                            <w:div w:id="1265192848">
                              <w:marLeft w:val="0"/>
                              <w:marRight w:val="0"/>
                              <w:marTop w:val="0"/>
                              <w:marBottom w:val="0"/>
                              <w:divBdr>
                                <w:top w:val="none" w:sz="0" w:space="0" w:color="auto"/>
                                <w:left w:val="none" w:sz="0" w:space="0" w:color="auto"/>
                                <w:bottom w:val="none" w:sz="0" w:space="0" w:color="auto"/>
                                <w:right w:val="none" w:sz="0" w:space="0" w:color="auto"/>
                              </w:divBdr>
                            </w:div>
                            <w:div w:id="1742753999">
                              <w:marLeft w:val="0"/>
                              <w:marRight w:val="0"/>
                              <w:marTop w:val="240"/>
                              <w:marBottom w:val="0"/>
                              <w:divBdr>
                                <w:top w:val="none" w:sz="0" w:space="0" w:color="auto"/>
                                <w:left w:val="none" w:sz="0" w:space="0" w:color="auto"/>
                                <w:bottom w:val="none" w:sz="0" w:space="0" w:color="auto"/>
                                <w:right w:val="none" w:sz="0" w:space="0" w:color="auto"/>
                              </w:divBdr>
                              <w:divsChild>
                                <w:div w:id="1831866558">
                                  <w:marLeft w:val="0"/>
                                  <w:marRight w:val="0"/>
                                  <w:marTop w:val="0"/>
                                  <w:marBottom w:val="0"/>
                                  <w:divBdr>
                                    <w:top w:val="none" w:sz="0" w:space="0" w:color="auto"/>
                                    <w:left w:val="none" w:sz="0" w:space="0" w:color="auto"/>
                                    <w:bottom w:val="none" w:sz="0" w:space="0" w:color="auto"/>
                                    <w:right w:val="none" w:sz="0" w:space="0" w:color="auto"/>
                                  </w:divBdr>
                                  <w:divsChild>
                                    <w:div w:id="1441684376">
                                      <w:marLeft w:val="0"/>
                                      <w:marRight w:val="0"/>
                                      <w:marTop w:val="0"/>
                                      <w:marBottom w:val="0"/>
                                      <w:divBdr>
                                        <w:top w:val="none" w:sz="0" w:space="0" w:color="auto"/>
                                        <w:left w:val="none" w:sz="0" w:space="0" w:color="auto"/>
                                        <w:bottom w:val="none" w:sz="0" w:space="0" w:color="auto"/>
                                        <w:right w:val="none" w:sz="0" w:space="0" w:color="auto"/>
                                      </w:divBdr>
                                      <w:divsChild>
                                        <w:div w:id="401876616">
                                          <w:marLeft w:val="0"/>
                                          <w:marRight w:val="0"/>
                                          <w:marTop w:val="0"/>
                                          <w:marBottom w:val="0"/>
                                          <w:divBdr>
                                            <w:top w:val="none" w:sz="0" w:space="0" w:color="auto"/>
                                            <w:left w:val="none" w:sz="0" w:space="0" w:color="auto"/>
                                            <w:bottom w:val="none" w:sz="0" w:space="0" w:color="auto"/>
                                            <w:right w:val="none" w:sz="0" w:space="0" w:color="auto"/>
                                          </w:divBdr>
                                          <w:divsChild>
                                            <w:div w:id="1624574830">
                                              <w:marLeft w:val="0"/>
                                              <w:marRight w:val="0"/>
                                              <w:marTop w:val="0"/>
                                              <w:marBottom w:val="0"/>
                                              <w:divBdr>
                                                <w:top w:val="none" w:sz="0" w:space="0" w:color="auto"/>
                                                <w:left w:val="none" w:sz="0" w:space="0" w:color="auto"/>
                                                <w:bottom w:val="none" w:sz="0" w:space="0" w:color="auto"/>
                                                <w:right w:val="none" w:sz="0" w:space="0" w:color="auto"/>
                                              </w:divBdr>
                                            </w:div>
                                            <w:div w:id="21392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88105">
                                      <w:marLeft w:val="0"/>
                                      <w:marRight w:val="0"/>
                                      <w:marTop w:val="720"/>
                                      <w:marBottom w:val="0"/>
                                      <w:divBdr>
                                        <w:top w:val="none" w:sz="0" w:space="0" w:color="auto"/>
                                        <w:left w:val="none" w:sz="0" w:space="0" w:color="auto"/>
                                        <w:bottom w:val="none" w:sz="0" w:space="0" w:color="auto"/>
                                        <w:right w:val="none" w:sz="0" w:space="0" w:color="auto"/>
                                      </w:divBdr>
                                      <w:divsChild>
                                        <w:div w:id="382408525">
                                          <w:marLeft w:val="0"/>
                                          <w:marRight w:val="0"/>
                                          <w:marTop w:val="0"/>
                                          <w:marBottom w:val="0"/>
                                          <w:divBdr>
                                            <w:top w:val="none" w:sz="0" w:space="0" w:color="auto"/>
                                            <w:left w:val="none" w:sz="0" w:space="0" w:color="auto"/>
                                            <w:bottom w:val="none" w:sz="0" w:space="0" w:color="auto"/>
                                            <w:right w:val="none" w:sz="0" w:space="0" w:color="auto"/>
                                          </w:divBdr>
                                          <w:divsChild>
                                            <w:div w:id="1885099717">
                                              <w:marLeft w:val="0"/>
                                              <w:marRight w:val="0"/>
                                              <w:marTop w:val="0"/>
                                              <w:marBottom w:val="0"/>
                                              <w:divBdr>
                                                <w:top w:val="none" w:sz="0" w:space="0" w:color="auto"/>
                                                <w:left w:val="none" w:sz="0" w:space="0" w:color="auto"/>
                                                <w:bottom w:val="none" w:sz="0" w:space="0" w:color="auto"/>
                                                <w:right w:val="none" w:sz="0" w:space="0" w:color="auto"/>
                                              </w:divBdr>
                                            </w:div>
                                            <w:div w:id="19329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5094">
                                      <w:marLeft w:val="0"/>
                                      <w:marRight w:val="0"/>
                                      <w:marTop w:val="720"/>
                                      <w:marBottom w:val="0"/>
                                      <w:divBdr>
                                        <w:top w:val="none" w:sz="0" w:space="0" w:color="auto"/>
                                        <w:left w:val="none" w:sz="0" w:space="0" w:color="auto"/>
                                        <w:bottom w:val="none" w:sz="0" w:space="0" w:color="auto"/>
                                        <w:right w:val="none" w:sz="0" w:space="0" w:color="auto"/>
                                      </w:divBdr>
                                      <w:divsChild>
                                        <w:div w:id="884103353">
                                          <w:marLeft w:val="0"/>
                                          <w:marRight w:val="0"/>
                                          <w:marTop w:val="0"/>
                                          <w:marBottom w:val="0"/>
                                          <w:divBdr>
                                            <w:top w:val="none" w:sz="0" w:space="0" w:color="auto"/>
                                            <w:left w:val="none" w:sz="0" w:space="0" w:color="auto"/>
                                            <w:bottom w:val="none" w:sz="0" w:space="0" w:color="auto"/>
                                            <w:right w:val="none" w:sz="0" w:space="0" w:color="auto"/>
                                          </w:divBdr>
                                          <w:divsChild>
                                            <w:div w:id="761144650">
                                              <w:marLeft w:val="0"/>
                                              <w:marRight w:val="0"/>
                                              <w:marTop w:val="0"/>
                                              <w:marBottom w:val="0"/>
                                              <w:divBdr>
                                                <w:top w:val="none" w:sz="0" w:space="0" w:color="auto"/>
                                                <w:left w:val="none" w:sz="0" w:space="0" w:color="auto"/>
                                                <w:bottom w:val="none" w:sz="0" w:space="0" w:color="auto"/>
                                                <w:right w:val="none" w:sz="0" w:space="0" w:color="auto"/>
                                              </w:divBdr>
                                            </w:div>
                                            <w:div w:id="5225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6230">
          <w:marLeft w:val="0"/>
          <w:marRight w:val="0"/>
          <w:marTop w:val="0"/>
          <w:marBottom w:val="0"/>
          <w:divBdr>
            <w:top w:val="none" w:sz="0" w:space="0" w:color="auto"/>
            <w:left w:val="none" w:sz="0" w:space="0" w:color="auto"/>
            <w:bottom w:val="none" w:sz="0" w:space="0" w:color="auto"/>
            <w:right w:val="none" w:sz="0" w:space="0" w:color="auto"/>
          </w:divBdr>
          <w:divsChild>
            <w:div w:id="1835104329">
              <w:marLeft w:val="0"/>
              <w:marRight w:val="0"/>
              <w:marTop w:val="600"/>
              <w:marBottom w:val="0"/>
              <w:divBdr>
                <w:top w:val="single" w:sz="6" w:space="30" w:color="E6E6E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s.mediapart.fr/claudine-schalck/blog/110222/les-sages-femmes-pmi-zoom-sur-la-condition-feminine-en-berne" TargetMode="External"/><Relationship Id="rId18" Type="http://schemas.openxmlformats.org/officeDocument/2006/relationships/hyperlink" Target="https://blogs.mediapart.fr/claudine-schalck/blog/110222/les-sages-femmes-pmi-zoom-sur-la-condition-feminine-en-berne" TargetMode="External"/><Relationship Id="rId26" Type="http://schemas.openxmlformats.org/officeDocument/2006/relationships/hyperlink" Target="https://blogs.mediapart.fr/claudine-schalck/blog/110222/les-sages-femmes-pmi-zoom-sur-la-condition-feminine-en-berne" TargetMode="External"/><Relationship Id="rId39" Type="http://schemas.openxmlformats.org/officeDocument/2006/relationships/hyperlink" Target="https://abo.mediapart.fr/abonnement/offre-speciale-presidentielle" TargetMode="External"/><Relationship Id="rId21" Type="http://schemas.openxmlformats.org/officeDocument/2006/relationships/hyperlink" Target="https://blogs.mediapart.fr/claudine-schalck/blog/110222/les-sages-femmes-pmi-zoom-sur-la-condition-feminine-en-berne" TargetMode="External"/><Relationship Id="rId34" Type="http://schemas.openxmlformats.org/officeDocument/2006/relationships/hyperlink" Target="https://blogs.mediapart.fr/claudine-schalck/blog/110222/les-sages-femmes-pmi-zoom-sur-la-condition-feminine-en-berne" TargetMode="External"/><Relationship Id="rId42" Type="http://schemas.openxmlformats.org/officeDocument/2006/relationships/hyperlink" Target="https://www.mediapart.fr/journal/economie/230222/les-milliardaires-francais-brulent-la-planete"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s://blogs.mediapart.fr/claudine-schalck/blog/110222/les-sages-femmes-pmi-zoom-sur-la-condition-feminine-en-berne" TargetMode="External"/><Relationship Id="rId29" Type="http://schemas.openxmlformats.org/officeDocument/2006/relationships/hyperlink" Target="https://www.igas.gouv.fr/IMG/pdf/2021-020r.pdf" TargetMode="External"/><Relationship Id="rId1" Type="http://schemas.openxmlformats.org/officeDocument/2006/relationships/styles" Target="styles.xml"/><Relationship Id="rId6" Type="http://schemas.openxmlformats.org/officeDocument/2006/relationships/hyperlink" Target="https://blogs.mediapart.fr/claudine-schalck/blog/110222/les-sages-femmes-pmi-zoom-sur-la-condition-feminine-en-berne/alerter" TargetMode="External"/><Relationship Id="rId11" Type="http://schemas.openxmlformats.org/officeDocument/2006/relationships/hyperlink" Target="https://blogs.mediapart.fr/claudine-schalck/blog/110222/les-sages-femmes-pmi-zoom-sur-la-condition-feminine-en-berne" TargetMode="External"/><Relationship Id="rId24" Type="http://schemas.openxmlformats.org/officeDocument/2006/relationships/hyperlink" Target="https://drees.solidarites-sante.gouv.fr/sites/default/files/2021-03/DD76_0.pdf" TargetMode="External"/><Relationship Id="rId32" Type="http://schemas.openxmlformats.org/officeDocument/2006/relationships/hyperlink" Target="https://blogs.mediapart.fr/claudine-schalck/blog/110222/les-sages-femmes-pmi-zoom-sur-la-condition-feminine-en-berne" TargetMode="External"/><Relationship Id="rId37" Type="http://schemas.openxmlformats.org/officeDocument/2006/relationships/hyperlink" Target="https://blogs.mediapart.fr/claudine-schalck/blog/110222/les-sages-femmes-pmi-zoom-sur-la-condition-feminine-en-berne/commentaires" TargetMode="External"/><Relationship Id="rId40" Type="http://schemas.openxmlformats.org/officeDocument/2006/relationships/image" Target="media/image2.png"/><Relationship Id="rId45" Type="http://schemas.openxmlformats.org/officeDocument/2006/relationships/hyperlink" Target="https://blogs.mediapart.fr/jean-bauberot/blog/240222/russie-et-ukraine" TargetMode="External"/><Relationship Id="rId5" Type="http://schemas.openxmlformats.org/officeDocument/2006/relationships/endnotes" Target="endnotes.xml"/><Relationship Id="rId15" Type="http://schemas.openxmlformats.org/officeDocument/2006/relationships/hyperlink" Target="https://blogs.mediapart.fr/claudine-schalck/blog/110222/les-sages-femmes-pmi-zoom-sur-la-condition-feminine-en-berne" TargetMode="External"/><Relationship Id="rId23" Type="http://schemas.openxmlformats.org/officeDocument/2006/relationships/hyperlink" Target="https://blogs.mediapart.fr/claudine-schalck/blog/110222/les-sages-femmes-pmi-zoom-sur-la-condition-feminine-en-berne" TargetMode="External"/><Relationship Id="rId28" Type="http://schemas.openxmlformats.org/officeDocument/2006/relationships/hyperlink" Target="https://blogs.mediapart.fr/claudine-schalck/blog/110222/les-sages-femmes-pmi-zoom-sur-la-condition-feminine-en-berne" TargetMode="External"/><Relationship Id="rId36" Type="http://schemas.openxmlformats.org/officeDocument/2006/relationships/hyperlink" Target="https://twitter.com/intent/tweet/?url=https://blogs.mediapart.fr/claudine-schalck/blog/110222/les-sages-femmes-pmi-zoom-sur-la-condition-feminine-en-berne?utm_source=twitter&amp;utm_medium=social&amp;utm_campaign=Sharing&amp;xtor=CS3-67&amp;text=Les%20%20sages-femmes%20PMI%2C%20zoom%20sur%20la%20condition%20f%C3%A9minine%20en%20berne%20via%20%40MediapartBlogs" TargetMode="External"/><Relationship Id="rId10" Type="http://schemas.openxmlformats.org/officeDocument/2006/relationships/hyperlink" Target="https://twitter.com/intent/tweet/?url=https://blogs.mediapart.fr/claudine-schalck/blog/110222/les-sages-femmes-pmi-zoom-sur-la-condition-feminine-en-berne?utm_source=twitter&amp;utm_medium=social&amp;utm_campaign=Sharing&amp;xtor=CS3-67&amp;text=Les%20%20sages-femmes%20PMI%2C%20zoom%20sur%20la%20condition%20f%C3%A9minine%20en%20berne%20via%20%40MediapartBlogs" TargetMode="External"/><Relationship Id="rId19" Type="http://schemas.openxmlformats.org/officeDocument/2006/relationships/hyperlink" Target="https://blogs.mediapart.fr/claudine-schalck/blog/110222/les-sages-femmes-pmi-zoom-sur-la-condition-feminine-en-berne" TargetMode="External"/><Relationship Id="rId31" Type="http://schemas.openxmlformats.org/officeDocument/2006/relationships/hyperlink" Target="https://www.insee.fr/fr/information/2120875" TargetMode="External"/><Relationship Id="rId44" Type="http://schemas.openxmlformats.org/officeDocument/2006/relationships/hyperlink" Target="https://blogs.mediapart.fr/les-invites-de-mediapart/blog/230222/zemmour-nest-pas-une-parole-juive" TargetMode="External"/><Relationship Id="rId4" Type="http://schemas.openxmlformats.org/officeDocument/2006/relationships/footnotes" Target="footnotes.xml"/><Relationship Id="rId9" Type="http://schemas.openxmlformats.org/officeDocument/2006/relationships/hyperlink" Target="https://www.facebook.com/sharer/sharer.php?u=https://blogs.mediapart.fr/claudine-schalck/blog/110222/les-sages-femmes-pmi-zoom-sur-la-condition-feminine-en-berne?utm_source=facebook&amp;utm_medium=social&amp;utm_campaign=Sharing&amp;xtor=CS3-66" TargetMode="External"/><Relationship Id="rId14" Type="http://schemas.openxmlformats.org/officeDocument/2006/relationships/hyperlink" Target="https://blogs.mediapart.fr/claudine-schalck/blog/110222/les-sages-femmes-pmi-zoom-sur-la-condition-feminine-en-berne" TargetMode="External"/><Relationship Id="rId22" Type="http://schemas.openxmlformats.org/officeDocument/2006/relationships/hyperlink" Target="https://solidarites-sante.gouv.fr/IMG/pdf/ondps_ouvrage_sur_les_sagesfemmes_mai2016.pdf" TargetMode="External"/><Relationship Id="rId27" Type="http://schemas.openxmlformats.org/officeDocument/2006/relationships/hyperlink" Target="https://blogs.mediapart.fr/claudine-schalck/blog/110222/les-sages-femmes-pmi-zoom-sur-la-condition-feminine-en-berne" TargetMode="External"/><Relationship Id="rId30" Type="http://schemas.openxmlformats.org/officeDocument/2006/relationships/hyperlink" Target="https://blogs.mediapart.fr/claudine-schalck/blog/110222/les-sages-femmes-pmi-zoom-sur-la-condition-feminine-en-berne" TargetMode="External"/><Relationship Id="rId35" Type="http://schemas.openxmlformats.org/officeDocument/2006/relationships/hyperlink" Target="https://www.facebook.com/sharer/sharer.php?u=https://blogs.mediapart.fr/claudine-schalck/blog/110222/les-sages-femmes-pmi-zoom-sur-la-condition-feminine-en-berne?utm_source=facebook&amp;utm_medium=social&amp;utm_campaign=Sharing&amp;xtor=CS3-66" TargetMode="External"/><Relationship Id="rId43" Type="http://schemas.openxmlformats.org/officeDocument/2006/relationships/hyperlink" Target="https://blogs.mediapart.fr/geographies-en-mouvement/blog/230222/les-lecons-geopolitiques-de-la-crise-ukrainienne" TargetMode="External"/><Relationship Id="rId8" Type="http://schemas.openxmlformats.org/officeDocument/2006/relationships/hyperlink" Target="https://blogs.mediapart.fr/claudine-schalck" TargetMode="External"/><Relationship Id="rId3" Type="http://schemas.openxmlformats.org/officeDocument/2006/relationships/webSettings" Target="webSettings.xml"/><Relationship Id="rId12" Type="http://schemas.openxmlformats.org/officeDocument/2006/relationships/hyperlink" Target="https://blogs.mediapart.fr/claudine-schalck/blog/110222/les-sages-femmes-pmi-zoom-sur-la-condition-feminine-en-berne" TargetMode="External"/><Relationship Id="rId17" Type="http://schemas.openxmlformats.org/officeDocument/2006/relationships/hyperlink" Target="https://blogs.mediapart.fr/claudine-schalck/blog/110222/les-sages-femmes-pmi-zoom-sur-la-condition-feminine-en-berne" TargetMode="External"/><Relationship Id="rId25" Type="http://schemas.openxmlformats.org/officeDocument/2006/relationships/hyperlink" Target="https://blogs.mediapart.fr/claudine-schalck/blog/110222/les-sages-femmes-pmi-zoom-sur-la-condition-feminine-en-berne" TargetMode="External"/><Relationship Id="rId33" Type="http://schemas.openxmlformats.org/officeDocument/2006/relationships/hyperlink" Target="https://blogs.mediapart.fr/claudine-schalck/blog/110222/les-sages-femmes-pmi-zoom-sur-la-condition-feminine-en-berne" TargetMode="External"/><Relationship Id="rId38" Type="http://schemas.openxmlformats.org/officeDocument/2006/relationships/hyperlink" Target="https://www.mediapart.fr/charte-de-participation" TargetMode="External"/><Relationship Id="rId46" Type="http://schemas.openxmlformats.org/officeDocument/2006/relationships/fontTable" Target="fontTable.xml"/><Relationship Id="rId20" Type="http://schemas.openxmlformats.org/officeDocument/2006/relationships/hyperlink" Target="https://blogs.mediapart.fr/claudine-schalck/blog/110222/les-sages-femmes-pmi-zoom-sur-la-condition-feminine-en-berne" TargetMode="External"/><Relationship Id="rId41" Type="http://schemas.openxmlformats.org/officeDocument/2006/relationships/hyperlink" Target="https://www.mediapart.fr/journal/france/230222/ukraine-jadot-et-hidalgo-ouvrent-un-front-anti-melench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2359</Words>
  <Characters>12978</Characters>
  <Application>Microsoft Office Word</Application>
  <DocSecurity>0</DocSecurity>
  <Lines>108</Lines>
  <Paragraphs>30</Paragraphs>
  <ScaleCrop>false</ScaleCrop>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LEVET Christelle</dc:creator>
  <cp:keywords/>
  <dc:description/>
  <cp:lastModifiedBy>LEVET Christelle</cp:lastModifiedBy>
  <cp:revision>2</cp:revision>
  <dcterms:created xsi:type="dcterms:W3CDTF">2022-02-25T12:28:00Z</dcterms:created>
  <dcterms:modified xsi:type="dcterms:W3CDTF">2022-02-25T12:28:00Z</dcterms:modified>
</cp:coreProperties>
</file>